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97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701"/>
        <w:gridCol w:w="2977"/>
        <w:gridCol w:w="1533"/>
      </w:tblGrid>
      <w:tr w:rsidR="00140996" w:rsidRPr="00A15EAF" w:rsidTr="00322800">
        <w:trPr>
          <w:trHeight w:val="299"/>
        </w:trPr>
        <w:tc>
          <w:tcPr>
            <w:tcW w:w="8364" w:type="dxa"/>
            <w:gridSpan w:val="3"/>
            <w:vAlign w:val="center"/>
          </w:tcPr>
          <w:p w:rsidR="00140996" w:rsidRPr="00A15EAF" w:rsidRDefault="00140996" w:rsidP="00FD2407">
            <w:pPr>
              <w:tabs>
                <w:tab w:val="left" w:leader="underscore" w:pos="5040"/>
              </w:tabs>
              <w:spacing w:before="60" w:after="60"/>
              <w:rPr>
                <w:rFonts w:asciiTheme="minorHAnsi" w:hAnsiTheme="minorHAnsi" w:cs="Arial"/>
                <w:b w:val="0"/>
                <w:sz w:val="24"/>
              </w:rPr>
            </w:pPr>
            <w:bookmarkStart w:id="0" w:name="_GoBack"/>
            <w:bookmarkEnd w:id="0"/>
            <w:r w:rsidRPr="00A15EAF">
              <w:rPr>
                <w:rFonts w:asciiTheme="minorHAnsi" w:hAnsiTheme="minorHAnsi" w:cs="Arial"/>
                <w:sz w:val="24"/>
              </w:rPr>
              <w:t>Município: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bookmarkStart w:id="1" w:name="Texto4"/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="00FD2407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="00FD2407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="00FD2407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="00FD2407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="00FD2407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  <w:bookmarkEnd w:id="1"/>
          </w:p>
        </w:tc>
        <w:tc>
          <w:tcPr>
            <w:tcW w:w="1533" w:type="dxa"/>
            <w:vAlign w:val="center"/>
          </w:tcPr>
          <w:p w:rsidR="00140996" w:rsidRPr="00A15EAF" w:rsidRDefault="00140996" w:rsidP="00E842A4">
            <w:pPr>
              <w:spacing w:before="60" w:after="60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sz w:val="24"/>
              </w:rPr>
              <w:t>UF: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bookmarkStart w:id="2" w:name="Texto9"/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2"/>
                    <w:format w:val="Maiúsculas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  <w:bookmarkEnd w:id="2"/>
          </w:p>
        </w:tc>
      </w:tr>
      <w:tr w:rsidR="00140996" w:rsidRPr="00A15EAF" w:rsidTr="00322800">
        <w:trPr>
          <w:trHeight w:val="299"/>
        </w:trPr>
        <w:tc>
          <w:tcPr>
            <w:tcW w:w="5387" w:type="dxa"/>
            <w:gridSpan w:val="2"/>
            <w:vAlign w:val="center"/>
          </w:tcPr>
          <w:p w:rsidR="00140996" w:rsidRPr="00A15EAF" w:rsidRDefault="00140996" w:rsidP="00E842A4">
            <w:pPr>
              <w:spacing w:before="60" w:after="60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sz w:val="24"/>
              </w:rPr>
              <w:t>Nome: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bookmarkStart w:id="3" w:name="Texto5"/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format w:val="1ª letra de cada pal. em maiúsc.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  <w:bookmarkEnd w:id="3"/>
          </w:p>
        </w:tc>
        <w:tc>
          <w:tcPr>
            <w:tcW w:w="4510" w:type="dxa"/>
            <w:gridSpan w:val="2"/>
            <w:vAlign w:val="center"/>
          </w:tcPr>
          <w:p w:rsidR="00140996" w:rsidRPr="00A15EAF" w:rsidRDefault="00140996" w:rsidP="00E842A4">
            <w:pPr>
              <w:spacing w:before="60" w:after="60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sz w:val="24"/>
              </w:rPr>
              <w:t>Cargo: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bookmarkStart w:id="4" w:name="Texto8"/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Texto8"/>
                  <w:enabled/>
                  <w:calcOnExit w:val="0"/>
                  <w:textInput>
                    <w:format w:val="Iniciais maiúsculas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  <w:bookmarkEnd w:id="4"/>
          </w:p>
        </w:tc>
      </w:tr>
      <w:tr w:rsidR="00140996" w:rsidRPr="00A15EAF" w:rsidTr="00322800">
        <w:trPr>
          <w:trHeight w:val="338"/>
        </w:trPr>
        <w:tc>
          <w:tcPr>
            <w:tcW w:w="3686" w:type="dxa"/>
            <w:vAlign w:val="center"/>
          </w:tcPr>
          <w:p w:rsidR="00140996" w:rsidRPr="00A15EAF" w:rsidRDefault="00140996" w:rsidP="00C135D0">
            <w:pPr>
              <w:spacing w:before="60" w:after="60"/>
              <w:rPr>
                <w:rFonts w:asciiTheme="minorHAnsi" w:hAnsiTheme="minorHAnsi" w:cs="Arial"/>
                <w:sz w:val="24"/>
              </w:rPr>
            </w:pPr>
            <w:r w:rsidRPr="00A15EAF">
              <w:rPr>
                <w:rFonts w:asciiTheme="minorHAnsi" w:hAnsiTheme="minorHAnsi" w:cs="Arial"/>
                <w:sz w:val="24"/>
              </w:rPr>
              <w:t>Telefone*: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t xml:space="preserve"> </w:t>
            </w:r>
            <w:bookmarkStart w:id="5" w:name="Texto6"/>
            <w:r w:rsidR="00C135D0"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type w:val="number"/>
                    <w:format w:val="(##) #####-####"/>
                  </w:textInput>
                </w:ffData>
              </w:fldChar>
            </w:r>
            <w:r w:rsidR="00C135D0"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="00C135D0" w:rsidRPr="00A15EAF">
              <w:rPr>
                <w:rFonts w:asciiTheme="minorHAnsi" w:hAnsiTheme="minorHAnsi" w:cs="Arial"/>
                <w:b w:val="0"/>
                <w:sz w:val="24"/>
              </w:rPr>
            </w:r>
            <w:r w:rsidR="00C135D0"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="00C135D0"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  <w:bookmarkEnd w:id="5"/>
          </w:p>
        </w:tc>
        <w:tc>
          <w:tcPr>
            <w:tcW w:w="6211" w:type="dxa"/>
            <w:gridSpan w:val="3"/>
            <w:vAlign w:val="center"/>
          </w:tcPr>
          <w:p w:rsidR="00140996" w:rsidRPr="00A15EAF" w:rsidRDefault="00140996" w:rsidP="00C135D0">
            <w:pPr>
              <w:spacing w:before="60" w:after="60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sz w:val="24"/>
              </w:rPr>
              <w:t xml:space="preserve">E-mail: </w:t>
            </w:r>
            <w:bookmarkStart w:id="6" w:name="Texto7"/>
            <w:r w:rsidR="00C135D0" w:rsidRPr="00A15EAF">
              <w:rPr>
                <w:rFonts w:asciiTheme="minorHAnsi" w:hAnsiTheme="minorHAnsi" w:cs="Arial"/>
                <w:b w:val="0"/>
                <w:color w:val="0F243E" w:themeColor="text2" w:themeShade="80"/>
                <w:sz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 w:rsidR="00C135D0" w:rsidRPr="00A15EAF">
              <w:rPr>
                <w:rFonts w:asciiTheme="minorHAnsi" w:hAnsiTheme="minorHAnsi" w:cs="Arial"/>
                <w:b w:val="0"/>
                <w:color w:val="0F243E" w:themeColor="text2" w:themeShade="80"/>
                <w:sz w:val="24"/>
              </w:rPr>
              <w:instrText xml:space="preserve"> FORMTEXT </w:instrText>
            </w:r>
            <w:r w:rsidR="00C135D0" w:rsidRPr="00A15EAF">
              <w:rPr>
                <w:rFonts w:asciiTheme="minorHAnsi" w:hAnsiTheme="minorHAnsi" w:cs="Arial"/>
                <w:b w:val="0"/>
                <w:color w:val="0F243E" w:themeColor="text2" w:themeShade="80"/>
                <w:sz w:val="24"/>
              </w:rPr>
            </w:r>
            <w:r w:rsidR="00C135D0" w:rsidRPr="00A15EAF">
              <w:rPr>
                <w:rFonts w:asciiTheme="minorHAnsi" w:hAnsiTheme="minorHAnsi" w:cs="Arial"/>
                <w:b w:val="0"/>
                <w:color w:val="0F243E" w:themeColor="text2" w:themeShade="80"/>
                <w:sz w:val="24"/>
              </w:rPr>
              <w:fldChar w:fldCharType="separate"/>
            </w:r>
            <w:r w:rsidR="00C135D0" w:rsidRPr="00A15EAF">
              <w:rPr>
                <w:rFonts w:asciiTheme="minorHAnsi" w:hAnsiTheme="minorHAnsi" w:cs="Arial"/>
                <w:b w:val="0"/>
                <w:noProof/>
                <w:color w:val="0F243E" w:themeColor="text2" w:themeShade="80"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color w:val="0F243E" w:themeColor="text2" w:themeShade="80"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color w:val="0F243E" w:themeColor="text2" w:themeShade="80"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color w:val="0F243E" w:themeColor="text2" w:themeShade="80"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noProof/>
                <w:color w:val="0F243E" w:themeColor="text2" w:themeShade="80"/>
                <w:sz w:val="24"/>
              </w:rPr>
              <w:t> </w:t>
            </w:r>
            <w:r w:rsidR="00C135D0" w:rsidRPr="00A15EAF">
              <w:rPr>
                <w:rFonts w:asciiTheme="minorHAnsi" w:hAnsiTheme="minorHAnsi" w:cs="Arial"/>
                <w:b w:val="0"/>
                <w:color w:val="0F243E" w:themeColor="text2" w:themeShade="80"/>
                <w:sz w:val="24"/>
              </w:rPr>
              <w:fldChar w:fldCharType="end"/>
            </w:r>
            <w:bookmarkEnd w:id="6"/>
          </w:p>
        </w:tc>
      </w:tr>
    </w:tbl>
    <w:p w:rsidR="00322800" w:rsidRPr="00A15EAF" w:rsidRDefault="00322800" w:rsidP="00322800">
      <w:pPr>
        <w:ind w:left="142"/>
        <w:rPr>
          <w:rFonts w:asciiTheme="minorHAnsi" w:hAnsiTheme="minorHAnsi"/>
          <w:b w:val="0"/>
          <w:sz w:val="20"/>
          <w:szCs w:val="20"/>
        </w:rPr>
      </w:pPr>
      <w:r w:rsidRPr="00A15EAF">
        <w:rPr>
          <w:rFonts w:asciiTheme="minorHAnsi" w:hAnsiTheme="minorHAnsi"/>
          <w:b w:val="0"/>
          <w:sz w:val="20"/>
          <w:szCs w:val="20"/>
        </w:rPr>
        <w:t>*Digite DDD seguido do número. Ex.: Para (61) 2101-6000 digite: 6121016000 (apenas números)</w:t>
      </w:r>
    </w:p>
    <w:p w:rsidR="00322800" w:rsidRPr="00A15EAF" w:rsidRDefault="00322800" w:rsidP="00DD6D86">
      <w:pPr>
        <w:spacing w:before="40"/>
        <w:jc w:val="center"/>
        <w:rPr>
          <w:rFonts w:asciiTheme="minorHAnsi" w:hAnsiTheme="minorHAnsi"/>
          <w:sz w:val="28"/>
          <w:szCs w:val="28"/>
        </w:rPr>
      </w:pPr>
      <w:r w:rsidRPr="00A15EAF">
        <w:rPr>
          <w:rFonts w:asciiTheme="minorHAnsi" w:hAnsiTheme="minorHAnsi"/>
          <w:sz w:val="28"/>
          <w:szCs w:val="28"/>
        </w:rPr>
        <w:t>Pesquisa Simples Nacional, impactos da proposta de revisão</w:t>
      </w:r>
    </w:p>
    <w:p w:rsidR="00140996" w:rsidRPr="00A15EAF" w:rsidRDefault="00322800" w:rsidP="00322800">
      <w:pPr>
        <w:jc w:val="center"/>
        <w:rPr>
          <w:rFonts w:asciiTheme="minorHAnsi" w:hAnsiTheme="minorHAnsi"/>
          <w:sz w:val="28"/>
          <w:szCs w:val="28"/>
        </w:rPr>
      </w:pPr>
      <w:r w:rsidRPr="00A15EAF">
        <w:rPr>
          <w:rFonts w:asciiTheme="minorHAnsi" w:hAnsiTheme="minorHAnsi"/>
          <w:sz w:val="28"/>
          <w:szCs w:val="28"/>
        </w:rPr>
        <w:t>das tabelas do Simples nas receitas Municipais.</w:t>
      </w:r>
      <w:r w:rsidR="005A3BD2" w:rsidRPr="00A15EAF">
        <w:rPr>
          <w:rFonts w:asciiTheme="minorHAnsi" w:hAnsiTheme="minorHAnsi"/>
          <w:sz w:val="28"/>
          <w:szCs w:val="28"/>
        </w:rPr>
        <w:t xml:space="preserve"> </w:t>
      </w:r>
    </w:p>
    <w:p w:rsidR="005A3BD2" w:rsidRPr="00A15EAF" w:rsidRDefault="005A3BD2" w:rsidP="005A3BD2">
      <w:pPr>
        <w:spacing w:before="120"/>
        <w:jc w:val="both"/>
        <w:rPr>
          <w:rFonts w:asciiTheme="minorHAnsi" w:hAnsiTheme="minorHAnsi" w:cs="Arial"/>
          <w:b w:val="0"/>
          <w:sz w:val="24"/>
        </w:rPr>
      </w:pPr>
      <w:r w:rsidRPr="00A15EAF">
        <w:rPr>
          <w:rFonts w:asciiTheme="minorHAnsi" w:hAnsiTheme="minorHAnsi" w:cs="Arial"/>
          <w:sz w:val="24"/>
        </w:rPr>
        <w:t>Público-Alvo:</w:t>
      </w:r>
      <w:r w:rsidRPr="00A15EAF">
        <w:rPr>
          <w:rFonts w:asciiTheme="minorHAnsi" w:hAnsiTheme="minorHAnsi" w:cs="Arial"/>
          <w:b w:val="0"/>
          <w:sz w:val="24"/>
        </w:rPr>
        <w:t xml:space="preserve"> </w:t>
      </w:r>
      <w:r w:rsidR="00322800" w:rsidRPr="00A15EAF">
        <w:rPr>
          <w:rFonts w:asciiTheme="minorHAnsi" w:hAnsiTheme="minorHAnsi" w:cs="Arial"/>
          <w:b w:val="0"/>
          <w:sz w:val="24"/>
        </w:rPr>
        <w:t>Fiscais Tributários, Agentes de Fiscalização, auditores fiscais, área de cadastro, área de arrecadação.</w:t>
      </w:r>
    </w:p>
    <w:p w:rsidR="00322800" w:rsidRPr="00A15EAF" w:rsidRDefault="005A3BD2" w:rsidP="005035D4">
      <w:pPr>
        <w:spacing w:before="80"/>
        <w:jc w:val="both"/>
        <w:rPr>
          <w:rFonts w:asciiTheme="minorHAnsi" w:hAnsiTheme="minorHAnsi" w:cs="Arial"/>
          <w:b w:val="0"/>
          <w:sz w:val="24"/>
        </w:rPr>
      </w:pPr>
      <w:r w:rsidRPr="00A15EAF">
        <w:rPr>
          <w:rFonts w:asciiTheme="minorHAnsi" w:hAnsiTheme="minorHAnsi" w:cs="Arial"/>
          <w:sz w:val="24"/>
        </w:rPr>
        <w:t>Justificativa:</w:t>
      </w:r>
      <w:r w:rsidRPr="00A15EAF">
        <w:rPr>
          <w:rFonts w:asciiTheme="minorHAnsi" w:hAnsiTheme="minorHAnsi" w:cs="Arial"/>
          <w:b w:val="0"/>
          <w:sz w:val="24"/>
        </w:rPr>
        <w:t xml:space="preserve"> </w:t>
      </w:r>
      <w:r w:rsidR="00322800" w:rsidRPr="00A15EAF">
        <w:rPr>
          <w:rFonts w:asciiTheme="minorHAnsi" w:hAnsiTheme="minorHAnsi" w:cs="Arial"/>
          <w:b w:val="0"/>
          <w:sz w:val="24"/>
        </w:rPr>
        <w:t>Está sendo articulado pelo Ministro da Secretaria da Micro e Pequena Empresa uma proposta de revisão das tabelas do Simples. Esta proposta sugere que os impostos aumentem gradativamente, com a criação de uma rampa suave de tributação, que contemple dos R$ 3,6 milhões até R$ 7,2 milhões (faixa de transição para o lucro presumido), evitando a "morte súbita" das empresas. Para a indústria, o teto do faturamento subiria para R$ 14,4 milhões. E no caso do Microempreendedor Individual (MEI) sugere a ampliação do limite de enquadramento, que passaria dos atuais R$ 60 mil para R$ 120 mil por ano, mantendo-se os valores do ICMS e do ISS, aumento apenas o percentual do INSS que passa de 5% para 11%.</w:t>
      </w:r>
    </w:p>
    <w:p w:rsidR="00322800" w:rsidRPr="00A15EAF" w:rsidRDefault="00322800" w:rsidP="005035D4">
      <w:pPr>
        <w:spacing w:before="80"/>
        <w:jc w:val="both"/>
        <w:rPr>
          <w:rFonts w:asciiTheme="minorHAnsi" w:hAnsiTheme="minorHAnsi" w:cs="Arial"/>
          <w:b w:val="0"/>
          <w:sz w:val="24"/>
        </w:rPr>
      </w:pPr>
      <w:r w:rsidRPr="00A15EAF">
        <w:rPr>
          <w:rFonts w:asciiTheme="minorHAnsi" w:hAnsiTheme="minorHAnsi" w:cs="Arial"/>
          <w:b w:val="0"/>
          <w:sz w:val="24"/>
        </w:rPr>
        <w:t>Essa pesquisa é para que a CNM tenha dados que demonstram o tamanho do Impacto nas receitas municipais, e possa defender a não aprovação dessa proposta no Congresso Nacional.</w:t>
      </w:r>
    </w:p>
    <w:p w:rsidR="00322800" w:rsidRPr="00A15EAF" w:rsidRDefault="00322800" w:rsidP="0040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24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t>Bloco 1</w:t>
      </w:r>
      <w:r w:rsidR="002E238A" w:rsidRPr="00A15EAF">
        <w:rPr>
          <w:rFonts w:asciiTheme="minorHAnsi" w:hAnsiTheme="minorHAnsi"/>
          <w:sz w:val="26"/>
          <w:szCs w:val="26"/>
        </w:rPr>
        <w:t xml:space="preserve"> -</w:t>
      </w:r>
      <w:r w:rsidRPr="00A15EAF">
        <w:rPr>
          <w:rFonts w:asciiTheme="minorHAnsi" w:hAnsiTheme="minorHAnsi"/>
          <w:sz w:val="26"/>
          <w:szCs w:val="26"/>
        </w:rPr>
        <w:t xml:space="preserve"> Optantes pelo Simples Nacional</w:t>
      </w:r>
    </w:p>
    <w:p w:rsidR="00322800" w:rsidRPr="00A15EAF" w:rsidRDefault="00322800" w:rsidP="004012D7">
      <w:pPr>
        <w:numPr>
          <w:ilvl w:val="0"/>
          <w:numId w:val="15"/>
        </w:numPr>
        <w:spacing w:before="24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O Município tem empresas optantes pelo Simples Nacional que se enquadram na 1º faixa de faturamento (Até 180 mil)?</w:t>
      </w:r>
    </w:p>
    <w:p w:rsidR="00322800" w:rsidRPr="00A15EAF" w:rsidRDefault="00322800" w:rsidP="00322800">
      <w:pPr>
        <w:spacing w:before="40"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2E238A" w:rsidRPr="00A15EAF" w:rsidRDefault="00322800" w:rsidP="002E238A">
      <w:pPr>
        <w:tabs>
          <w:tab w:val="left" w:pos="1204"/>
        </w:tabs>
        <w:spacing w:before="40" w:after="8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 xml:space="preserve">Quantas empresas?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EE4143" w:rsidRPr="00A15EAF" w:rsidRDefault="002E238A" w:rsidP="002E238A">
      <w:pPr>
        <w:tabs>
          <w:tab w:val="left" w:pos="1204"/>
        </w:tabs>
        <w:spacing w:before="40" w:after="80"/>
        <w:ind w:left="352"/>
        <w:jc w:val="both"/>
        <w:rPr>
          <w:rFonts w:asciiTheme="minorHAnsi" w:hAnsiTheme="minorHAnsi" w:cs="Arial"/>
          <w:b w:val="0"/>
          <w:sz w:val="24"/>
        </w:rPr>
      </w:pPr>
      <w:r w:rsidRPr="00A15EAF">
        <w:rPr>
          <w:rFonts w:asciiTheme="minorHAnsi" w:hAnsiTheme="minorHAnsi" w:cs="Arial"/>
          <w:b w:val="0"/>
          <w:sz w:val="24"/>
        </w:rPr>
        <w:tab/>
      </w:r>
      <w:r w:rsidR="00EE4143" w:rsidRPr="00A15EAF">
        <w:rPr>
          <w:rFonts w:asciiTheme="minorHAnsi" w:hAnsiTheme="minorHAnsi" w:cs="Arial"/>
          <w:b w:val="0"/>
          <w:sz w:val="24"/>
        </w:rPr>
        <w:t>Dentre essas empresas existe alguma que é Individual</w:t>
      </w:r>
      <w:r w:rsidRPr="00A15EAF">
        <w:rPr>
          <w:rFonts w:asciiTheme="minorHAnsi" w:hAnsiTheme="minorHAnsi" w:cs="Arial"/>
          <w:b w:val="0"/>
          <w:sz w:val="24"/>
        </w:rPr>
        <w:t>?</w:t>
      </w:r>
    </w:p>
    <w:p w:rsidR="00EE4143" w:rsidRPr="00A15EAF" w:rsidRDefault="00EE4143" w:rsidP="004012D7">
      <w:pPr>
        <w:pStyle w:val="PargrafodaLista"/>
        <w:spacing w:before="80" w:after="80"/>
        <w:ind w:left="123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EE4143" w:rsidRPr="00A15EAF" w:rsidRDefault="00EE4143" w:rsidP="004012D7">
      <w:pPr>
        <w:pStyle w:val="PargrafodaLista"/>
        <w:tabs>
          <w:tab w:val="left" w:pos="1204"/>
        </w:tabs>
        <w:spacing w:before="80" w:after="80"/>
        <w:ind w:left="1230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 xml:space="preserve">Quantas empresas?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2E238A" w:rsidRPr="00A15EAF" w:rsidRDefault="002E238A" w:rsidP="004012D7">
      <w:pPr>
        <w:numPr>
          <w:ilvl w:val="0"/>
          <w:numId w:val="15"/>
        </w:numPr>
        <w:spacing w:before="24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O Município tem empresas optantes pelo Simples Nacional que se enquadram na 2º faixa de faturamento </w:t>
      </w:r>
      <w:r w:rsidRPr="00A15EAF">
        <w:rPr>
          <w:rFonts w:asciiTheme="minorHAnsi" w:hAnsiTheme="minorHAnsi"/>
          <w:b w:val="0"/>
        </w:rPr>
        <w:t>(180.000,01 a 360.000,00)?</w:t>
      </w:r>
    </w:p>
    <w:p w:rsidR="002E238A" w:rsidRPr="00A15EAF" w:rsidRDefault="002E238A" w:rsidP="004012D7">
      <w:pPr>
        <w:pStyle w:val="PargrafodaLista"/>
        <w:tabs>
          <w:tab w:val="left" w:pos="1985"/>
        </w:tabs>
        <w:spacing w:before="80" w:after="80"/>
        <w:ind w:left="35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</w:t>
      </w:r>
      <w:r w:rsidR="00F822D2" w:rsidRPr="00A15EAF">
        <w:rPr>
          <w:rFonts w:asciiTheme="minorHAnsi" w:hAnsiTheme="minorHAnsi"/>
          <w:b w:val="0"/>
          <w:sz w:val="24"/>
        </w:rPr>
        <w:t>o</w:t>
      </w:r>
    </w:p>
    <w:p w:rsidR="00F822D2" w:rsidRPr="00A15EAF" w:rsidRDefault="00F822D2" w:rsidP="004012D7">
      <w:pPr>
        <w:tabs>
          <w:tab w:val="left" w:pos="1204"/>
        </w:tabs>
        <w:spacing w:before="80" w:after="8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 xml:space="preserve">Quantas empresas?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2E238A" w:rsidRPr="00A15EAF" w:rsidRDefault="002E238A" w:rsidP="004012D7">
      <w:pPr>
        <w:numPr>
          <w:ilvl w:val="0"/>
          <w:numId w:val="15"/>
        </w:numPr>
        <w:spacing w:before="24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O Município tem empresas optantes pelo Simples Nacional que possuem faturamento acima de R$ 360 mil?</w:t>
      </w:r>
    </w:p>
    <w:p w:rsidR="002E238A" w:rsidRPr="00A15EAF" w:rsidRDefault="002E238A" w:rsidP="004012D7">
      <w:pPr>
        <w:pStyle w:val="PargrafodaLista"/>
        <w:spacing w:before="80" w:after="80"/>
        <w:ind w:left="35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2E238A" w:rsidRPr="00A15EAF" w:rsidRDefault="002E238A" w:rsidP="004012D7">
      <w:pPr>
        <w:tabs>
          <w:tab w:val="left" w:pos="1204"/>
        </w:tabs>
        <w:spacing w:before="80" w:after="8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 xml:space="preserve">Quantas empresas?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4012D7" w:rsidRPr="00A15EAF" w:rsidRDefault="004012D7" w:rsidP="004012D7">
      <w:pPr>
        <w:tabs>
          <w:tab w:val="left" w:pos="1204"/>
        </w:tabs>
        <w:spacing w:before="80" w:after="8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</w:p>
    <w:p w:rsidR="004012D7" w:rsidRPr="00A15EAF" w:rsidRDefault="004012D7" w:rsidP="004012D7">
      <w:pPr>
        <w:tabs>
          <w:tab w:val="left" w:pos="1204"/>
        </w:tabs>
        <w:spacing w:before="80" w:after="8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</w:p>
    <w:p w:rsidR="00322800" w:rsidRPr="00A15EAF" w:rsidRDefault="002E238A" w:rsidP="00401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24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lastRenderedPageBreak/>
        <w:t>Bloco 2 -</w:t>
      </w:r>
      <w:r w:rsidR="00322800" w:rsidRPr="00A15EAF">
        <w:rPr>
          <w:rFonts w:asciiTheme="minorHAnsi" w:hAnsiTheme="minorHAnsi"/>
          <w:sz w:val="26"/>
          <w:szCs w:val="26"/>
        </w:rPr>
        <w:t xml:space="preserve"> Alíquotas</w:t>
      </w:r>
    </w:p>
    <w:p w:rsidR="005035D4" w:rsidRPr="00A15EAF" w:rsidRDefault="005035D4" w:rsidP="004012D7">
      <w:pPr>
        <w:numPr>
          <w:ilvl w:val="0"/>
          <w:numId w:val="15"/>
        </w:numPr>
        <w:spacing w:before="8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O município tem </w:t>
      </w:r>
      <w:r w:rsidR="00322800" w:rsidRPr="00A15EAF">
        <w:rPr>
          <w:rFonts w:asciiTheme="minorHAnsi" w:hAnsiTheme="minorHAnsi"/>
          <w:b w:val="0"/>
          <w:sz w:val="24"/>
        </w:rPr>
        <w:t xml:space="preserve">empresas </w:t>
      </w:r>
      <w:r w:rsidRPr="00A15EAF">
        <w:rPr>
          <w:rFonts w:asciiTheme="minorHAnsi" w:hAnsiTheme="minorHAnsi"/>
          <w:b w:val="0"/>
          <w:sz w:val="24"/>
        </w:rPr>
        <w:t xml:space="preserve">que </w:t>
      </w:r>
      <w:r w:rsidRPr="00A15EAF">
        <w:rPr>
          <w:rFonts w:asciiTheme="minorHAnsi" w:hAnsiTheme="minorHAnsi"/>
          <w:sz w:val="24"/>
        </w:rPr>
        <w:t>não opt</w:t>
      </w:r>
      <w:r w:rsidR="00340830" w:rsidRPr="00A15EAF">
        <w:rPr>
          <w:rFonts w:asciiTheme="minorHAnsi" w:hAnsiTheme="minorHAnsi"/>
          <w:sz w:val="24"/>
        </w:rPr>
        <w:t>aram</w:t>
      </w:r>
      <w:r w:rsidR="00322800" w:rsidRPr="00A15EAF">
        <w:rPr>
          <w:rFonts w:asciiTheme="minorHAnsi" w:hAnsiTheme="minorHAnsi"/>
          <w:b w:val="0"/>
          <w:sz w:val="24"/>
        </w:rPr>
        <w:t xml:space="preserve"> pelo Simples?</w:t>
      </w:r>
    </w:p>
    <w:p w:rsidR="005035D4" w:rsidRPr="00A15EAF" w:rsidRDefault="005035D4" w:rsidP="005035D4">
      <w:pPr>
        <w:pStyle w:val="PargrafodaLista"/>
        <w:spacing w:before="40" w:after="80"/>
        <w:ind w:left="35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5035D4" w:rsidRPr="00A15EAF" w:rsidRDefault="005035D4" w:rsidP="005035D4">
      <w:pPr>
        <w:pStyle w:val="PargrafodaLista"/>
        <w:tabs>
          <w:tab w:val="left" w:pos="1204"/>
        </w:tabs>
        <w:spacing w:before="40" w:after="80"/>
        <w:ind w:left="35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>Existe diferença de alíquota para cada atividade (</w:t>
      </w:r>
      <w:r w:rsidR="00DD6D86" w:rsidRPr="00A15EAF">
        <w:rPr>
          <w:rFonts w:asciiTheme="minorHAnsi" w:hAnsiTheme="minorHAnsi"/>
          <w:b w:val="0"/>
          <w:sz w:val="24"/>
        </w:rPr>
        <w:t xml:space="preserve">Exemplo: </w:t>
      </w:r>
      <w:r w:rsidRPr="00A15EAF">
        <w:rPr>
          <w:rFonts w:asciiTheme="minorHAnsi" w:hAnsiTheme="minorHAnsi"/>
          <w:b w:val="0"/>
          <w:sz w:val="24"/>
        </w:rPr>
        <w:t>Saúde e Educação)?</w:t>
      </w:r>
    </w:p>
    <w:p w:rsidR="00160C22" w:rsidRPr="00A15EAF" w:rsidRDefault="005035D4" w:rsidP="00160C22">
      <w:pPr>
        <w:pStyle w:val="PargrafodaLista"/>
        <w:tabs>
          <w:tab w:val="left" w:pos="1204"/>
          <w:tab w:val="left" w:pos="1750"/>
        </w:tabs>
        <w:spacing w:before="40" w:after="80"/>
        <w:ind w:left="350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="00F822D2"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22D2"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="00F822D2" w:rsidRPr="00A15EAF">
        <w:rPr>
          <w:rFonts w:asciiTheme="minorHAnsi" w:hAnsiTheme="minorHAnsi"/>
          <w:b w:val="0"/>
          <w:sz w:val="24"/>
        </w:rPr>
        <w:fldChar w:fldCharType="end"/>
      </w:r>
      <w:r w:rsidR="00F822D2" w:rsidRPr="00A15EAF">
        <w:rPr>
          <w:rFonts w:asciiTheme="minorHAnsi" w:hAnsiTheme="minorHAnsi"/>
          <w:b w:val="0"/>
          <w:sz w:val="24"/>
        </w:rPr>
        <w:t xml:space="preserve"> </w:t>
      </w:r>
      <w:r w:rsidRPr="00A15EAF">
        <w:rPr>
          <w:rFonts w:asciiTheme="minorHAnsi" w:hAnsiTheme="minorHAnsi"/>
          <w:b w:val="0"/>
          <w:sz w:val="24"/>
        </w:rPr>
        <w:t xml:space="preserve">Não. </w:t>
      </w:r>
      <w:r w:rsidRPr="00A15EAF">
        <w:rPr>
          <w:rFonts w:asciiTheme="minorHAnsi" w:hAnsiTheme="minorHAnsi"/>
          <w:b w:val="0"/>
          <w:sz w:val="24"/>
        </w:rPr>
        <w:tab/>
        <w:t>Qual a alíquota</w:t>
      </w:r>
      <w:r w:rsidR="003A03D2" w:rsidRPr="00A15EAF">
        <w:rPr>
          <w:rFonts w:asciiTheme="minorHAnsi" w:hAnsiTheme="minorHAnsi"/>
          <w:b w:val="0"/>
          <w:sz w:val="24"/>
        </w:rPr>
        <w:t xml:space="preserve"> única</w:t>
      </w:r>
      <w:r w:rsidRPr="00A15EAF">
        <w:rPr>
          <w:rFonts w:asciiTheme="minorHAnsi" w:hAnsiTheme="minorHAnsi"/>
          <w:b w:val="0"/>
          <w:sz w:val="24"/>
        </w:rPr>
        <w:t xml:space="preserve">? 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0F25B3" w:rsidRPr="00A15EAF" w:rsidRDefault="00160C22" w:rsidP="00160C22">
      <w:pPr>
        <w:pStyle w:val="PargrafodaLista"/>
        <w:tabs>
          <w:tab w:val="left" w:pos="1204"/>
          <w:tab w:val="left" w:pos="1750"/>
        </w:tabs>
        <w:spacing w:before="40" w:after="80"/>
        <w:ind w:left="350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 w:cs="Arial"/>
          <w:b w:val="0"/>
          <w:sz w:val="24"/>
        </w:rPr>
        <w:tab/>
      </w:r>
      <w:r w:rsidR="00F822D2"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822D2"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="00F822D2" w:rsidRPr="00A15EAF">
        <w:rPr>
          <w:rFonts w:asciiTheme="minorHAnsi" w:hAnsiTheme="minorHAnsi"/>
          <w:b w:val="0"/>
          <w:sz w:val="24"/>
        </w:rPr>
        <w:fldChar w:fldCharType="end"/>
      </w:r>
      <w:r w:rsidR="00F822D2" w:rsidRPr="00A15EAF">
        <w:rPr>
          <w:rFonts w:asciiTheme="minorHAnsi" w:hAnsiTheme="minorHAnsi"/>
          <w:b w:val="0"/>
          <w:sz w:val="24"/>
        </w:rPr>
        <w:t xml:space="preserve"> </w:t>
      </w:r>
      <w:r w:rsidRPr="00A15EAF">
        <w:rPr>
          <w:rFonts w:asciiTheme="minorHAnsi" w:hAnsiTheme="minorHAnsi"/>
          <w:b w:val="0"/>
          <w:sz w:val="24"/>
        </w:rPr>
        <w:t xml:space="preserve">Sim. </w:t>
      </w:r>
      <w:r w:rsidRPr="00A15EAF">
        <w:rPr>
          <w:rFonts w:asciiTheme="minorHAnsi" w:hAnsiTheme="minorHAnsi"/>
          <w:b w:val="0"/>
          <w:sz w:val="24"/>
        </w:rPr>
        <w:tab/>
        <w:t xml:space="preserve">Existe uma alíquota </w:t>
      </w:r>
      <w:r w:rsidR="000F25B3" w:rsidRPr="00A15EAF">
        <w:rPr>
          <w:rFonts w:asciiTheme="minorHAnsi" w:hAnsiTheme="minorHAnsi"/>
          <w:b w:val="0"/>
          <w:sz w:val="24"/>
        </w:rPr>
        <w:t>diferenciada</w:t>
      </w:r>
      <w:r w:rsidRPr="00A15EAF">
        <w:rPr>
          <w:rFonts w:asciiTheme="minorHAnsi" w:hAnsiTheme="minorHAnsi"/>
          <w:b w:val="0"/>
          <w:sz w:val="24"/>
        </w:rPr>
        <w:t xml:space="preserve"> </w:t>
      </w:r>
      <w:r w:rsidR="00A15EAF">
        <w:rPr>
          <w:rFonts w:asciiTheme="minorHAnsi" w:hAnsiTheme="minorHAnsi"/>
          <w:b w:val="0"/>
          <w:sz w:val="24"/>
        </w:rPr>
        <w:t xml:space="preserve">para </w:t>
      </w:r>
      <w:r w:rsidRPr="00A15EAF">
        <w:rPr>
          <w:rFonts w:asciiTheme="minorHAnsi" w:hAnsiTheme="minorHAnsi"/>
          <w:b w:val="0"/>
          <w:sz w:val="24"/>
        </w:rPr>
        <w:t>s</w:t>
      </w:r>
      <w:r w:rsidR="005D01C8" w:rsidRPr="00A15EAF">
        <w:rPr>
          <w:rFonts w:asciiTheme="minorHAnsi" w:hAnsiTheme="minorHAnsi"/>
          <w:b w:val="0"/>
          <w:sz w:val="24"/>
        </w:rPr>
        <w:t>erviços</w:t>
      </w:r>
      <w:r w:rsidR="000F25B3" w:rsidRPr="00A15EAF">
        <w:rPr>
          <w:rFonts w:asciiTheme="minorHAnsi" w:hAnsiTheme="minorHAnsi"/>
          <w:b w:val="0"/>
          <w:sz w:val="24"/>
        </w:rPr>
        <w:t xml:space="preserve"> na área da </w:t>
      </w:r>
      <w:r w:rsidR="000F25B3" w:rsidRPr="00A15EAF">
        <w:rPr>
          <w:rFonts w:asciiTheme="minorHAnsi" w:hAnsiTheme="minorHAnsi"/>
          <w:sz w:val="24"/>
        </w:rPr>
        <w:t>Saúde</w:t>
      </w:r>
    </w:p>
    <w:p w:rsidR="000F25B3" w:rsidRPr="00A15EAF" w:rsidRDefault="000F25B3" w:rsidP="00340830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Não.</w:t>
      </w:r>
    </w:p>
    <w:p w:rsidR="003A03D2" w:rsidRPr="00A15EAF" w:rsidRDefault="000F25B3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 Qual é a alíquota? 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0F25B3" w:rsidRPr="00A15EAF" w:rsidRDefault="000F25B3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="00160C22" w:rsidRPr="00A15EAF">
        <w:rPr>
          <w:rFonts w:asciiTheme="minorHAnsi" w:hAnsiTheme="minorHAnsi"/>
          <w:b w:val="0"/>
          <w:sz w:val="24"/>
        </w:rPr>
        <w:t xml:space="preserve">Existe uma alíquota diferenciada </w:t>
      </w:r>
      <w:r w:rsidR="00A15EAF">
        <w:rPr>
          <w:rFonts w:asciiTheme="minorHAnsi" w:hAnsiTheme="minorHAnsi"/>
          <w:b w:val="0"/>
          <w:sz w:val="24"/>
        </w:rPr>
        <w:t xml:space="preserve">para </w:t>
      </w:r>
      <w:r w:rsidR="00160C22" w:rsidRPr="00A15EAF">
        <w:rPr>
          <w:rFonts w:asciiTheme="minorHAnsi" w:hAnsiTheme="minorHAnsi"/>
          <w:b w:val="0"/>
          <w:sz w:val="24"/>
        </w:rPr>
        <w:t xml:space="preserve">serviços na área da </w:t>
      </w:r>
      <w:r w:rsidRPr="00A15EAF">
        <w:rPr>
          <w:rFonts w:asciiTheme="minorHAnsi" w:hAnsiTheme="minorHAnsi"/>
          <w:sz w:val="24"/>
        </w:rPr>
        <w:t>Educação</w:t>
      </w:r>
    </w:p>
    <w:p w:rsidR="000F25B3" w:rsidRPr="00A15EAF" w:rsidRDefault="000F25B3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Não.</w:t>
      </w:r>
    </w:p>
    <w:p w:rsidR="000F25B3" w:rsidRPr="00A15EAF" w:rsidRDefault="000F25B3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 Qual é a alíquota? 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5D01C8" w:rsidRPr="00A15EAF" w:rsidRDefault="000F25B3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="00160C22" w:rsidRPr="00A15EAF">
        <w:rPr>
          <w:rFonts w:asciiTheme="minorHAnsi" w:hAnsiTheme="minorHAnsi"/>
          <w:b w:val="0"/>
          <w:sz w:val="24"/>
        </w:rPr>
        <w:t xml:space="preserve">Existe uma alíquota diferenciada </w:t>
      </w:r>
      <w:r w:rsidR="00A15EAF">
        <w:rPr>
          <w:rFonts w:asciiTheme="minorHAnsi" w:hAnsiTheme="minorHAnsi"/>
          <w:b w:val="0"/>
          <w:sz w:val="24"/>
        </w:rPr>
        <w:t xml:space="preserve">para </w:t>
      </w:r>
      <w:r w:rsidR="00160C22" w:rsidRPr="00A15EAF">
        <w:rPr>
          <w:rFonts w:asciiTheme="minorHAnsi" w:hAnsiTheme="minorHAnsi"/>
          <w:b w:val="0"/>
          <w:sz w:val="24"/>
        </w:rPr>
        <w:t xml:space="preserve">serviços </w:t>
      </w:r>
      <w:r w:rsidRPr="00A15EAF">
        <w:rPr>
          <w:rFonts w:asciiTheme="minorHAnsi" w:hAnsiTheme="minorHAnsi"/>
          <w:b w:val="0"/>
          <w:sz w:val="24"/>
        </w:rPr>
        <w:t xml:space="preserve">relacionados ao </w:t>
      </w:r>
      <w:r w:rsidR="00160C22" w:rsidRPr="00A15EAF">
        <w:rPr>
          <w:rFonts w:asciiTheme="minorHAnsi" w:hAnsiTheme="minorHAnsi"/>
          <w:sz w:val="24"/>
        </w:rPr>
        <w:t>Setor Bancário</w:t>
      </w:r>
    </w:p>
    <w:p w:rsidR="005D01C8" w:rsidRPr="00A15EAF" w:rsidRDefault="005D01C8" w:rsidP="005D01C8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Não.</w:t>
      </w:r>
    </w:p>
    <w:p w:rsidR="005D01C8" w:rsidRPr="00A15EAF" w:rsidRDefault="005D01C8" w:rsidP="005D01C8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 Qual é a alíquota? 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0F25B3" w:rsidRPr="00A15EAF" w:rsidRDefault="005D01C8" w:rsidP="000F25B3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 </w:t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="00160C22" w:rsidRPr="00A15EAF">
        <w:rPr>
          <w:rFonts w:asciiTheme="minorHAnsi" w:hAnsiTheme="minorHAnsi"/>
          <w:b w:val="0"/>
          <w:sz w:val="24"/>
        </w:rPr>
        <w:t xml:space="preserve">Existe uma alíquota diferenciada </w:t>
      </w:r>
      <w:r w:rsidR="00A15EAF">
        <w:rPr>
          <w:rFonts w:asciiTheme="minorHAnsi" w:hAnsiTheme="minorHAnsi"/>
          <w:b w:val="0"/>
          <w:sz w:val="24"/>
        </w:rPr>
        <w:t xml:space="preserve">para </w:t>
      </w:r>
      <w:r w:rsidR="00160C22" w:rsidRPr="00A15EAF">
        <w:rPr>
          <w:rFonts w:asciiTheme="minorHAnsi" w:hAnsiTheme="minorHAnsi"/>
          <w:b w:val="0"/>
          <w:sz w:val="24"/>
        </w:rPr>
        <w:t xml:space="preserve">serviços </w:t>
      </w:r>
      <w:r w:rsidR="000F25B3" w:rsidRPr="00A15EAF">
        <w:rPr>
          <w:rFonts w:asciiTheme="minorHAnsi" w:hAnsiTheme="minorHAnsi"/>
          <w:b w:val="0"/>
          <w:sz w:val="24"/>
        </w:rPr>
        <w:t xml:space="preserve">de exploração de </w:t>
      </w:r>
      <w:r w:rsidR="00160C22" w:rsidRPr="00A15EAF">
        <w:rPr>
          <w:rFonts w:asciiTheme="minorHAnsi" w:hAnsiTheme="minorHAnsi"/>
          <w:sz w:val="24"/>
        </w:rPr>
        <w:t>Rodovias</w:t>
      </w:r>
      <w:r w:rsidR="000F25B3" w:rsidRPr="00A15EAF">
        <w:rPr>
          <w:rFonts w:asciiTheme="minorHAnsi" w:hAnsiTheme="minorHAnsi"/>
          <w:b w:val="0"/>
          <w:sz w:val="24"/>
        </w:rPr>
        <w:t>;</w:t>
      </w:r>
    </w:p>
    <w:p w:rsidR="005D01C8" w:rsidRPr="00A15EAF" w:rsidRDefault="005D01C8" w:rsidP="005D01C8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Não.</w:t>
      </w:r>
    </w:p>
    <w:p w:rsidR="005D01C8" w:rsidRPr="00A15EAF" w:rsidRDefault="005D01C8" w:rsidP="005D01C8">
      <w:pPr>
        <w:pStyle w:val="PargrafodaLista"/>
        <w:tabs>
          <w:tab w:val="left" w:pos="1204"/>
          <w:tab w:val="left" w:pos="1750"/>
        </w:tabs>
        <w:spacing w:before="40" w:after="40"/>
        <w:ind w:left="352"/>
        <w:jc w:val="both"/>
        <w:rPr>
          <w:rFonts w:asciiTheme="minorHAnsi" w:hAnsiTheme="minorHAnsi" w:cs="Arial"/>
          <w:b w:val="0"/>
          <w:sz w:val="24"/>
          <w:bdr w:val="single" w:sz="4" w:space="0" w:color="auto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 Qual é a alíquota?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322800" w:rsidRPr="00A15EAF" w:rsidRDefault="00322800" w:rsidP="009E4322">
      <w:pPr>
        <w:numPr>
          <w:ilvl w:val="0"/>
          <w:numId w:val="15"/>
        </w:numPr>
        <w:spacing w:before="12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Houve alteração na legislação municipal quanto a alíquotas de ISS de 2007 a 2015?</w:t>
      </w:r>
    </w:p>
    <w:p w:rsidR="009E4322" w:rsidRPr="00A15EAF" w:rsidRDefault="009E4322" w:rsidP="009E4322">
      <w:pPr>
        <w:pStyle w:val="PargrafodaLista"/>
        <w:tabs>
          <w:tab w:val="left" w:pos="1985"/>
        </w:tabs>
        <w:spacing w:before="40" w:after="80"/>
        <w:ind w:left="364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 </w:t>
      </w: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</w:t>
      </w:r>
    </w:p>
    <w:p w:rsidR="009F37E7" w:rsidRPr="00A15EAF" w:rsidRDefault="00F822D2" w:rsidP="00A15EAF">
      <w:pPr>
        <w:numPr>
          <w:ilvl w:val="0"/>
          <w:numId w:val="15"/>
        </w:numPr>
        <w:spacing w:before="16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Existem empresas</w:t>
      </w:r>
      <w:r w:rsidR="003A03D2" w:rsidRPr="00A15EAF">
        <w:rPr>
          <w:rFonts w:asciiTheme="minorHAnsi" w:hAnsiTheme="minorHAnsi"/>
          <w:b w:val="0"/>
          <w:sz w:val="24"/>
        </w:rPr>
        <w:t xml:space="preserve"> no Município</w:t>
      </w:r>
      <w:r w:rsidR="009F37E7" w:rsidRPr="00A15EAF">
        <w:rPr>
          <w:rFonts w:asciiTheme="minorHAnsi" w:hAnsiTheme="minorHAnsi"/>
          <w:b w:val="0"/>
          <w:sz w:val="24"/>
        </w:rPr>
        <w:t xml:space="preserve"> </w:t>
      </w:r>
      <w:r w:rsidR="00322800" w:rsidRPr="00A15EAF">
        <w:rPr>
          <w:rFonts w:asciiTheme="minorHAnsi" w:hAnsiTheme="minorHAnsi"/>
          <w:b w:val="0"/>
          <w:sz w:val="24"/>
        </w:rPr>
        <w:t>que exerciam atividades vedadas</w:t>
      </w:r>
      <w:r w:rsidR="003A03D2" w:rsidRPr="00A15EAF">
        <w:rPr>
          <w:rFonts w:asciiTheme="minorHAnsi" w:hAnsiTheme="minorHAnsi"/>
          <w:b w:val="0"/>
          <w:sz w:val="24"/>
        </w:rPr>
        <w:t xml:space="preserve"> para a opção ao Simples Nacional</w:t>
      </w:r>
      <w:r w:rsidR="00322800" w:rsidRPr="00A15EAF">
        <w:rPr>
          <w:rFonts w:asciiTheme="minorHAnsi" w:hAnsiTheme="minorHAnsi"/>
          <w:b w:val="0"/>
          <w:sz w:val="24"/>
        </w:rPr>
        <w:t xml:space="preserve"> anteriormente a edição da L</w:t>
      </w:r>
      <w:r w:rsidR="003A03D2" w:rsidRPr="00A15EAF">
        <w:rPr>
          <w:rFonts w:asciiTheme="minorHAnsi" w:hAnsiTheme="minorHAnsi"/>
          <w:b w:val="0"/>
          <w:sz w:val="24"/>
        </w:rPr>
        <w:t xml:space="preserve">ei </w:t>
      </w:r>
      <w:r w:rsidR="00322800" w:rsidRPr="00A15EAF">
        <w:rPr>
          <w:rFonts w:asciiTheme="minorHAnsi" w:hAnsiTheme="minorHAnsi"/>
          <w:b w:val="0"/>
          <w:sz w:val="24"/>
        </w:rPr>
        <w:t>C</w:t>
      </w:r>
      <w:r w:rsidR="003A03D2" w:rsidRPr="00A15EAF">
        <w:rPr>
          <w:rFonts w:asciiTheme="minorHAnsi" w:hAnsiTheme="minorHAnsi"/>
          <w:b w:val="0"/>
          <w:sz w:val="24"/>
        </w:rPr>
        <w:t>omplementar</w:t>
      </w:r>
      <w:r w:rsidR="00322800" w:rsidRPr="00A15EAF">
        <w:rPr>
          <w:rFonts w:asciiTheme="minorHAnsi" w:hAnsiTheme="minorHAnsi"/>
          <w:b w:val="0"/>
          <w:sz w:val="24"/>
        </w:rPr>
        <w:t xml:space="preserve"> 147</w:t>
      </w:r>
      <w:r w:rsidR="003A03D2" w:rsidRPr="00A15EAF">
        <w:rPr>
          <w:rFonts w:asciiTheme="minorHAnsi" w:hAnsiTheme="minorHAnsi"/>
          <w:b w:val="0"/>
          <w:sz w:val="24"/>
        </w:rPr>
        <w:t>/2014</w:t>
      </w:r>
      <w:r w:rsidR="009F37E7" w:rsidRPr="00A15EAF">
        <w:rPr>
          <w:rFonts w:asciiTheme="minorHAnsi" w:hAnsiTheme="minorHAnsi"/>
          <w:b w:val="0"/>
          <w:sz w:val="24"/>
        </w:rPr>
        <w:t>?</w:t>
      </w:r>
    </w:p>
    <w:p w:rsidR="009F37E7" w:rsidRPr="00A15EAF" w:rsidRDefault="009F37E7" w:rsidP="009F37E7">
      <w:pPr>
        <w:spacing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9F37E7" w:rsidRPr="00A15EAF" w:rsidRDefault="009F37E7" w:rsidP="009F37E7">
      <w:pPr>
        <w:tabs>
          <w:tab w:val="left" w:pos="1218"/>
        </w:tabs>
        <w:spacing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>Dessas empresas, alguma efetuou</w:t>
      </w:r>
      <w:r w:rsidR="00322800" w:rsidRPr="00A15EAF">
        <w:rPr>
          <w:rFonts w:asciiTheme="minorHAnsi" w:hAnsiTheme="minorHAnsi"/>
          <w:b w:val="0"/>
          <w:sz w:val="24"/>
        </w:rPr>
        <w:t xml:space="preserve"> opção para 2015</w:t>
      </w:r>
      <w:r w:rsidRPr="00A15EAF">
        <w:rPr>
          <w:rFonts w:asciiTheme="minorHAnsi" w:hAnsiTheme="minorHAnsi"/>
          <w:b w:val="0"/>
          <w:sz w:val="24"/>
        </w:rPr>
        <w:t>?</w:t>
      </w:r>
    </w:p>
    <w:p w:rsidR="009F37E7" w:rsidRPr="00A15EAF" w:rsidRDefault="009F37E7" w:rsidP="009F37E7">
      <w:pPr>
        <w:tabs>
          <w:tab w:val="left" w:pos="1218"/>
        </w:tabs>
        <w:spacing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9F37E7" w:rsidRPr="00A15EAF" w:rsidRDefault="009F37E7" w:rsidP="009F37E7">
      <w:pPr>
        <w:tabs>
          <w:tab w:val="left" w:pos="1218"/>
          <w:tab w:val="left" w:pos="2072"/>
        </w:tabs>
        <w:spacing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>O</w:t>
      </w:r>
      <w:r w:rsidR="00322800" w:rsidRPr="00A15EAF">
        <w:rPr>
          <w:rFonts w:asciiTheme="minorHAnsi" w:hAnsiTheme="minorHAnsi"/>
          <w:b w:val="0"/>
          <w:sz w:val="24"/>
        </w:rPr>
        <w:t>correu redução de alíquota?</w:t>
      </w:r>
    </w:p>
    <w:p w:rsidR="009F37E7" w:rsidRPr="00A15EAF" w:rsidRDefault="009F37E7" w:rsidP="009F37E7">
      <w:pPr>
        <w:tabs>
          <w:tab w:val="left" w:pos="2072"/>
        </w:tabs>
        <w:spacing w:after="80"/>
        <w:ind w:left="35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 </w:t>
      </w:r>
    </w:p>
    <w:p w:rsidR="005D01C8" w:rsidRPr="00A15EAF" w:rsidRDefault="009F37E7" w:rsidP="009F37E7">
      <w:pPr>
        <w:tabs>
          <w:tab w:val="left" w:pos="2072"/>
        </w:tabs>
        <w:spacing w:after="80"/>
        <w:ind w:left="352"/>
        <w:jc w:val="both"/>
        <w:rPr>
          <w:rFonts w:asciiTheme="minorHAnsi" w:hAnsiTheme="minorHAnsi" w:cs="Arial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="003A03D2" w:rsidRPr="00A15EAF">
        <w:rPr>
          <w:rFonts w:asciiTheme="minorHAnsi" w:hAnsiTheme="minorHAnsi"/>
          <w:b w:val="0"/>
          <w:sz w:val="24"/>
        </w:rPr>
        <w:t>Qual a média dessas reduções</w:t>
      </w:r>
      <w:r w:rsidR="0085368B" w:rsidRPr="00A15EAF">
        <w:rPr>
          <w:rFonts w:asciiTheme="minorHAnsi" w:hAnsiTheme="minorHAnsi"/>
          <w:b w:val="0"/>
          <w:sz w:val="24"/>
        </w:rPr>
        <w:t>?</w:t>
      </w:r>
      <w:r w:rsidRPr="00A15EAF">
        <w:rPr>
          <w:rFonts w:asciiTheme="minorHAnsi" w:hAnsiTheme="minorHAnsi"/>
          <w:b w:val="0"/>
          <w:sz w:val="24"/>
        </w:rPr>
        <w:t xml:space="preserve"> 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85368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Pr="00A15EAF">
        <w:rPr>
          <w:rFonts w:asciiTheme="minorHAnsi" w:hAnsiTheme="minorHAnsi" w:cs="Arial"/>
          <w:b w:val="0"/>
          <w:sz w:val="24"/>
        </w:rPr>
        <w:t xml:space="preserve"> </w:t>
      </w:r>
      <w:r w:rsidR="00D926AD" w:rsidRPr="00A15EAF">
        <w:rPr>
          <w:rFonts w:asciiTheme="minorHAnsi" w:hAnsiTheme="minorHAnsi" w:cs="Arial"/>
          <w:b w:val="0"/>
          <w:sz w:val="24"/>
        </w:rPr>
        <w:t>%</w:t>
      </w:r>
    </w:p>
    <w:p w:rsidR="00BC5791" w:rsidRPr="00A15EAF" w:rsidRDefault="00BC5791" w:rsidP="00A15EAF">
      <w:pPr>
        <w:numPr>
          <w:ilvl w:val="0"/>
          <w:numId w:val="15"/>
        </w:numPr>
        <w:spacing w:before="16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Existem contribuintes que </w:t>
      </w:r>
      <w:r w:rsidR="00322800" w:rsidRPr="00A15EAF">
        <w:rPr>
          <w:rFonts w:asciiTheme="minorHAnsi" w:hAnsiTheme="minorHAnsi"/>
          <w:b w:val="0"/>
          <w:sz w:val="24"/>
        </w:rPr>
        <w:t xml:space="preserve">não </w:t>
      </w:r>
      <w:r w:rsidRPr="00A15EAF">
        <w:rPr>
          <w:rFonts w:asciiTheme="minorHAnsi" w:hAnsiTheme="minorHAnsi"/>
          <w:b w:val="0"/>
          <w:sz w:val="24"/>
        </w:rPr>
        <w:t>optaram</w:t>
      </w:r>
      <w:r w:rsidR="00322800" w:rsidRPr="00A15EAF">
        <w:rPr>
          <w:rFonts w:asciiTheme="minorHAnsi" w:hAnsiTheme="minorHAnsi"/>
          <w:b w:val="0"/>
          <w:sz w:val="24"/>
        </w:rPr>
        <w:t xml:space="preserve"> pelo Simples no Município</w:t>
      </w:r>
      <w:r w:rsidRPr="00A15EAF">
        <w:rPr>
          <w:rFonts w:asciiTheme="minorHAnsi" w:hAnsiTheme="minorHAnsi"/>
          <w:b w:val="0"/>
          <w:sz w:val="24"/>
        </w:rPr>
        <w:t>?</w:t>
      </w:r>
    </w:p>
    <w:p w:rsidR="00BC5791" w:rsidRPr="00A15EAF" w:rsidRDefault="00BC5791" w:rsidP="00BC5791">
      <w:pPr>
        <w:pStyle w:val="PargrafodaLista"/>
        <w:spacing w:after="80"/>
        <w:ind w:left="364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322800" w:rsidRPr="00A15EAF" w:rsidRDefault="00BC5791" w:rsidP="00BC5791">
      <w:pPr>
        <w:pStyle w:val="PargrafodaLista"/>
        <w:tabs>
          <w:tab w:val="left" w:pos="1218"/>
        </w:tabs>
        <w:spacing w:after="80"/>
        <w:ind w:left="1232" w:hanging="868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>I</w:t>
      </w:r>
      <w:r w:rsidR="00EE4143" w:rsidRPr="00A15EAF">
        <w:rPr>
          <w:rFonts w:asciiTheme="minorHAnsi" w:hAnsiTheme="minorHAnsi"/>
          <w:b w:val="0"/>
          <w:sz w:val="24"/>
        </w:rPr>
        <w:t>nforme as alíquotas e receita</w:t>
      </w:r>
      <w:r w:rsidR="0003756B" w:rsidRPr="00A15EAF">
        <w:rPr>
          <w:rFonts w:asciiTheme="minorHAnsi" w:hAnsiTheme="minorHAnsi"/>
          <w:b w:val="0"/>
          <w:sz w:val="24"/>
        </w:rPr>
        <w:t xml:space="preserve">s do ISS de 2007 a 2014 das </w:t>
      </w:r>
      <w:r w:rsidR="00EE4143" w:rsidRPr="00A15EAF">
        <w:rPr>
          <w:rFonts w:asciiTheme="minorHAnsi" w:hAnsiTheme="minorHAnsi"/>
          <w:b w:val="0"/>
          <w:sz w:val="24"/>
        </w:rPr>
        <w:t>5</w:t>
      </w:r>
      <w:r w:rsidR="0003756B" w:rsidRPr="00A15EAF">
        <w:rPr>
          <w:rFonts w:asciiTheme="minorHAnsi" w:hAnsiTheme="minorHAnsi"/>
          <w:b w:val="0"/>
          <w:sz w:val="24"/>
        </w:rPr>
        <w:t xml:space="preserve"> atividades</w:t>
      </w:r>
      <w:r w:rsidR="00EE4143" w:rsidRPr="00A15EAF">
        <w:rPr>
          <w:rFonts w:asciiTheme="minorHAnsi" w:hAnsiTheme="minorHAnsi"/>
          <w:b w:val="0"/>
          <w:sz w:val="24"/>
        </w:rPr>
        <w:t xml:space="preserve"> </w:t>
      </w:r>
      <w:r w:rsidR="0003756B" w:rsidRPr="00A15EAF">
        <w:rPr>
          <w:rFonts w:asciiTheme="minorHAnsi" w:hAnsiTheme="minorHAnsi"/>
          <w:b w:val="0"/>
          <w:sz w:val="24"/>
        </w:rPr>
        <w:t>do CNAE -</w:t>
      </w:r>
      <w:r w:rsidR="00F822D2" w:rsidRPr="00A15EAF">
        <w:rPr>
          <w:rFonts w:asciiTheme="minorHAnsi" w:hAnsiTheme="minorHAnsi"/>
          <w:b w:val="0"/>
          <w:sz w:val="24"/>
        </w:rPr>
        <w:t>Classificação Nacional de Atividade Econômica</w:t>
      </w:r>
      <w:r w:rsidR="0003756B" w:rsidRPr="00A15EAF">
        <w:rPr>
          <w:rFonts w:asciiTheme="minorHAnsi" w:hAnsiTheme="minorHAnsi"/>
          <w:b w:val="0"/>
          <w:sz w:val="24"/>
        </w:rPr>
        <w:t xml:space="preserve"> </w:t>
      </w:r>
      <w:r w:rsidR="006B52A9" w:rsidRPr="00A15EAF">
        <w:rPr>
          <w:rFonts w:asciiTheme="minorHAnsi" w:hAnsiTheme="minorHAnsi"/>
          <w:b w:val="0"/>
          <w:sz w:val="24"/>
        </w:rPr>
        <w:t xml:space="preserve">conforme </w:t>
      </w:r>
      <w:r w:rsidR="0003756B" w:rsidRPr="00A15EAF">
        <w:rPr>
          <w:rFonts w:asciiTheme="minorHAnsi" w:hAnsiTheme="minorHAnsi"/>
          <w:b w:val="0"/>
          <w:sz w:val="24"/>
        </w:rPr>
        <w:t>descritas abaixo</w:t>
      </w:r>
      <w:r w:rsidR="006B52A9" w:rsidRPr="00A15EAF">
        <w:rPr>
          <w:rFonts w:asciiTheme="minorHAnsi" w:hAnsiTheme="minorHAnsi"/>
          <w:b w:val="0"/>
          <w:sz w:val="24"/>
        </w:rPr>
        <w:t>:</w:t>
      </w:r>
    </w:p>
    <w:tbl>
      <w:tblPr>
        <w:tblW w:w="8511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1223"/>
        <w:gridCol w:w="1223"/>
        <w:gridCol w:w="1223"/>
        <w:gridCol w:w="1223"/>
      </w:tblGrid>
      <w:tr w:rsidR="00F822D2" w:rsidRPr="00A15EAF" w:rsidTr="002D3DB2">
        <w:trPr>
          <w:trHeight w:val="343"/>
          <w:tblHeader/>
        </w:trPr>
        <w:tc>
          <w:tcPr>
            <w:tcW w:w="3619" w:type="dxa"/>
            <w:vMerge w:val="restart"/>
            <w:shd w:val="clear" w:color="auto" w:fill="0070C0"/>
            <w:vAlign w:val="center"/>
          </w:tcPr>
          <w:p w:rsidR="00F822D2" w:rsidRPr="00A15EAF" w:rsidRDefault="00F822D2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Atividade</w:t>
            </w:r>
          </w:p>
          <w:p w:rsidR="00F822D2" w:rsidRPr="00A15EAF" w:rsidRDefault="00F822D2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(CNAE)</w:t>
            </w:r>
          </w:p>
        </w:tc>
        <w:tc>
          <w:tcPr>
            <w:tcW w:w="4892" w:type="dxa"/>
            <w:gridSpan w:val="4"/>
            <w:shd w:val="clear" w:color="auto" w:fill="17365D" w:themeFill="text2" w:themeFillShade="BF"/>
            <w:vAlign w:val="center"/>
          </w:tcPr>
          <w:p w:rsidR="00F822D2" w:rsidRPr="00A15EAF" w:rsidRDefault="00F822D2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Alíquotas</w:t>
            </w:r>
          </w:p>
        </w:tc>
      </w:tr>
      <w:tr w:rsidR="00F822D2" w:rsidRPr="00A15EAF" w:rsidTr="002D3DB2">
        <w:trPr>
          <w:trHeight w:val="335"/>
          <w:tblHeader/>
        </w:trPr>
        <w:tc>
          <w:tcPr>
            <w:tcW w:w="3619" w:type="dxa"/>
            <w:vMerge/>
            <w:shd w:val="clear" w:color="auto" w:fill="auto"/>
            <w:vAlign w:val="center"/>
          </w:tcPr>
          <w:p w:rsidR="00F822D2" w:rsidRPr="00A15EAF" w:rsidRDefault="00F822D2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0070C0"/>
            <w:vAlign w:val="center"/>
          </w:tcPr>
          <w:p w:rsidR="00F822D2" w:rsidRPr="00A15EAF" w:rsidRDefault="00EE4143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2007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F822D2" w:rsidRPr="00A15EAF" w:rsidRDefault="00EE4143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2009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F822D2" w:rsidRPr="00A15EAF" w:rsidRDefault="00EE4143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F822D2" w:rsidRPr="00A15EAF" w:rsidRDefault="00F822D2" w:rsidP="00DD6D86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2014</w:t>
            </w:r>
          </w:p>
        </w:tc>
      </w:tr>
      <w:tr w:rsidR="0085368B" w:rsidRPr="00A15EAF" w:rsidTr="0085368B">
        <w:trPr>
          <w:trHeight w:val="432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Construção civil CNAE 4399-1/03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Atividade de Estética e outros serviços de cuidados com a beleza CNAE 9602-5/02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lastRenderedPageBreak/>
              <w:t>Instalação e manutenção elétrica CNAE 4321-5/00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Reparação e Manutenção de computadores e</w:t>
            </w:r>
            <w:r w:rsidRPr="00A15EAF">
              <w:rPr>
                <w:rFonts w:asciiTheme="minorHAnsi" w:hAnsiTheme="minorHAnsi"/>
                <w:b w:val="0"/>
                <w:bCs/>
                <w:color w:val="000000"/>
                <w:sz w:val="10"/>
                <w:szCs w:val="10"/>
              </w:rPr>
              <w:t xml:space="preserve"> </w:t>
            </w: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de equipamentos periféricos CNAE 9511-8/00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70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Cabeleireiros, manicure e pedi cúria CNAE 9602-5/01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322800" w:rsidRPr="00A15EAF" w:rsidRDefault="00322800" w:rsidP="00322800">
      <w:pPr>
        <w:rPr>
          <w:rFonts w:asciiTheme="minorHAnsi" w:hAnsiTheme="minorHAnsi"/>
          <w:sz w:val="10"/>
          <w:szCs w:val="10"/>
        </w:rPr>
      </w:pPr>
    </w:p>
    <w:tbl>
      <w:tblPr>
        <w:tblW w:w="8511" w:type="dxa"/>
        <w:tblInd w:w="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9"/>
        <w:gridCol w:w="1223"/>
        <w:gridCol w:w="1223"/>
        <w:gridCol w:w="1223"/>
        <w:gridCol w:w="1223"/>
      </w:tblGrid>
      <w:tr w:rsidR="00DE416B" w:rsidRPr="00A15EAF" w:rsidTr="00F85910">
        <w:trPr>
          <w:trHeight w:val="343"/>
          <w:tblHeader/>
        </w:trPr>
        <w:tc>
          <w:tcPr>
            <w:tcW w:w="3619" w:type="dxa"/>
            <w:vMerge w:val="restart"/>
            <w:shd w:val="clear" w:color="auto" w:fill="0070C0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Atividade</w:t>
            </w:r>
          </w:p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(CNAE)</w:t>
            </w:r>
          </w:p>
        </w:tc>
        <w:tc>
          <w:tcPr>
            <w:tcW w:w="4892" w:type="dxa"/>
            <w:gridSpan w:val="4"/>
            <w:shd w:val="clear" w:color="auto" w:fill="17365D" w:themeFill="text2" w:themeFillShade="BF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Receita do ISS</w:t>
            </w:r>
          </w:p>
        </w:tc>
      </w:tr>
      <w:tr w:rsidR="00DE416B" w:rsidRPr="00A15EAF" w:rsidTr="00F85910">
        <w:trPr>
          <w:trHeight w:val="335"/>
          <w:tblHeader/>
        </w:trPr>
        <w:tc>
          <w:tcPr>
            <w:tcW w:w="3619" w:type="dxa"/>
            <w:vMerge/>
            <w:shd w:val="clear" w:color="auto" w:fill="auto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0070C0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2007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2009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1223" w:type="dxa"/>
            <w:shd w:val="clear" w:color="auto" w:fill="0070C0"/>
            <w:vAlign w:val="center"/>
          </w:tcPr>
          <w:p w:rsidR="00DE416B" w:rsidRPr="00A15EAF" w:rsidRDefault="00DE416B" w:rsidP="00F85910">
            <w:pPr>
              <w:pStyle w:val="PargrafodaLista"/>
              <w:spacing w:before="20" w:after="20"/>
              <w:ind w:left="0"/>
              <w:jc w:val="center"/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color w:val="FFFFFF" w:themeColor="background1"/>
                <w:sz w:val="20"/>
                <w:szCs w:val="20"/>
              </w:rPr>
              <w:t>2014</w:t>
            </w:r>
          </w:p>
        </w:tc>
      </w:tr>
      <w:tr w:rsidR="0085368B" w:rsidRPr="00A15EAF" w:rsidTr="0085368B">
        <w:trPr>
          <w:trHeight w:val="432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Construção civil CNAE 4399-1/03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Atividade de Estética e outros serviços de cuidados com a beleza CNAE 9602-5/02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Instalação e manutenção elétrica CNAE 4321-5/00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411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Reparação e Manutenção de computadores e</w:t>
            </w:r>
            <w:r w:rsidRPr="00A15EAF">
              <w:rPr>
                <w:rFonts w:asciiTheme="minorHAnsi" w:hAnsiTheme="minorHAnsi"/>
                <w:b w:val="0"/>
                <w:bCs/>
                <w:color w:val="000000"/>
                <w:sz w:val="10"/>
                <w:szCs w:val="10"/>
              </w:rPr>
              <w:t xml:space="preserve"> </w:t>
            </w: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de equipamentos periféricos CNAE 9511-8/00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  <w:tr w:rsidR="0085368B" w:rsidRPr="00A15EAF" w:rsidTr="0085368B">
        <w:trPr>
          <w:trHeight w:val="70"/>
        </w:trPr>
        <w:tc>
          <w:tcPr>
            <w:tcW w:w="3619" w:type="dxa"/>
            <w:shd w:val="clear" w:color="auto" w:fill="auto"/>
            <w:vAlign w:val="center"/>
          </w:tcPr>
          <w:p w:rsidR="0085368B" w:rsidRPr="00A15EAF" w:rsidRDefault="0085368B" w:rsidP="0085368B">
            <w:pPr>
              <w:pStyle w:val="PargrafodaLista"/>
              <w:spacing w:before="20" w:after="20"/>
              <w:ind w:left="0"/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</w:pPr>
            <w:r w:rsidRPr="00A15EAF">
              <w:rPr>
                <w:rFonts w:asciiTheme="minorHAnsi" w:hAnsiTheme="minorHAnsi"/>
                <w:b w:val="0"/>
                <w:bCs/>
                <w:color w:val="000000"/>
                <w:sz w:val="20"/>
                <w:szCs w:val="20"/>
              </w:rPr>
              <w:t>Cabeleireiros, manicure e pedi cúria CNAE 9602-5/01</w:t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shd w:val="clear" w:color="auto" w:fill="auto"/>
            <w:vAlign w:val="center"/>
          </w:tcPr>
          <w:p w:rsidR="0085368B" w:rsidRPr="00A15EAF" w:rsidRDefault="0085368B" w:rsidP="0085368B">
            <w:pPr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0"/>
                <w:szCs w:val="20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0"/>
                <w:szCs w:val="20"/>
              </w:rPr>
              <w:fldChar w:fldCharType="end"/>
            </w:r>
          </w:p>
        </w:tc>
      </w:tr>
    </w:tbl>
    <w:p w:rsidR="00322800" w:rsidRPr="00A15EAF" w:rsidRDefault="00322800" w:rsidP="0097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8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t>Bloco 3</w:t>
      </w:r>
      <w:r w:rsidR="00F56E6C" w:rsidRPr="00A15EAF">
        <w:rPr>
          <w:rFonts w:asciiTheme="minorHAnsi" w:hAnsiTheme="minorHAnsi"/>
          <w:sz w:val="26"/>
          <w:szCs w:val="26"/>
        </w:rPr>
        <w:t xml:space="preserve"> -</w:t>
      </w:r>
      <w:r w:rsidRPr="00A15EAF">
        <w:rPr>
          <w:rFonts w:asciiTheme="minorHAnsi" w:hAnsiTheme="minorHAnsi"/>
          <w:sz w:val="26"/>
          <w:szCs w:val="26"/>
        </w:rPr>
        <w:t xml:space="preserve"> Taxas</w:t>
      </w:r>
    </w:p>
    <w:p w:rsidR="00322800" w:rsidRPr="00A15EAF" w:rsidRDefault="00322800" w:rsidP="00F56E6C">
      <w:pPr>
        <w:numPr>
          <w:ilvl w:val="0"/>
          <w:numId w:val="15"/>
        </w:numPr>
        <w:spacing w:before="12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Qual o custo</w:t>
      </w:r>
      <w:r w:rsidR="00EE4143" w:rsidRPr="00A15EAF">
        <w:rPr>
          <w:rFonts w:asciiTheme="minorHAnsi" w:hAnsiTheme="minorHAnsi"/>
          <w:b w:val="0"/>
          <w:sz w:val="24"/>
        </w:rPr>
        <w:t xml:space="preserve"> médio</w:t>
      </w:r>
      <w:r w:rsidRPr="00A15EAF">
        <w:rPr>
          <w:rFonts w:asciiTheme="minorHAnsi" w:hAnsiTheme="minorHAnsi"/>
          <w:b w:val="0"/>
          <w:sz w:val="24"/>
        </w:rPr>
        <w:t xml:space="preserve"> anual da licença inicial para o exercício de atividade (alvará de licença) de empresa individual?</w:t>
      </w:r>
    </w:p>
    <w:p w:rsidR="00F56E6C" w:rsidRPr="00A15EAF" w:rsidRDefault="00D7181A" w:rsidP="00F56E6C">
      <w:pPr>
        <w:pStyle w:val="PargrafodaLista"/>
        <w:spacing w:before="40"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322800" w:rsidRPr="00A15EAF" w:rsidRDefault="00322800" w:rsidP="00DD6D86">
      <w:pPr>
        <w:numPr>
          <w:ilvl w:val="0"/>
          <w:numId w:val="15"/>
        </w:numPr>
        <w:spacing w:before="8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Qual o custo </w:t>
      </w:r>
      <w:r w:rsidR="00EE4143" w:rsidRPr="00A15EAF">
        <w:rPr>
          <w:rFonts w:asciiTheme="minorHAnsi" w:hAnsiTheme="minorHAnsi"/>
          <w:b w:val="0"/>
          <w:sz w:val="24"/>
        </w:rPr>
        <w:t xml:space="preserve">médio </w:t>
      </w:r>
      <w:r w:rsidRPr="00A15EAF">
        <w:rPr>
          <w:rFonts w:asciiTheme="minorHAnsi" w:hAnsiTheme="minorHAnsi"/>
          <w:b w:val="0"/>
          <w:sz w:val="24"/>
        </w:rPr>
        <w:t>anual da licença de funcionamento para o exercício de atividade (renovação de alvará) de empresa individual?</w:t>
      </w:r>
    </w:p>
    <w:p w:rsidR="00F56E6C" w:rsidRPr="00A15EAF" w:rsidRDefault="00D7181A" w:rsidP="00F56E6C">
      <w:pPr>
        <w:spacing w:before="40"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F56E6C" w:rsidRPr="00A15EAF" w:rsidRDefault="00322800" w:rsidP="00DD6D86">
      <w:pPr>
        <w:numPr>
          <w:ilvl w:val="0"/>
          <w:numId w:val="15"/>
        </w:numPr>
        <w:spacing w:before="8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O Município cobra outras taxas a</w:t>
      </w:r>
      <w:r w:rsidR="00F56E6C" w:rsidRPr="00A15EAF">
        <w:rPr>
          <w:rFonts w:asciiTheme="minorHAnsi" w:hAnsiTheme="minorHAnsi"/>
          <w:b w:val="0"/>
          <w:sz w:val="24"/>
        </w:rPr>
        <w:t>lém da licença de funcionamento?</w:t>
      </w:r>
    </w:p>
    <w:p w:rsidR="00F56E6C" w:rsidRPr="00A15EAF" w:rsidRDefault="00F56E6C" w:rsidP="00F56E6C">
      <w:pPr>
        <w:spacing w:after="80"/>
        <w:ind w:left="378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F56E6C" w:rsidRPr="00A15EAF" w:rsidRDefault="00F56E6C" w:rsidP="00F56E6C">
      <w:pPr>
        <w:tabs>
          <w:tab w:val="left" w:pos="1218"/>
        </w:tabs>
        <w:spacing w:after="80"/>
        <w:ind w:left="378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 xml:space="preserve">Quantas taxas? 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322800" w:rsidRPr="00A15EAF" w:rsidRDefault="00F56E6C" w:rsidP="00F56E6C">
      <w:pPr>
        <w:tabs>
          <w:tab w:val="left" w:pos="1218"/>
        </w:tabs>
        <w:spacing w:after="80"/>
        <w:ind w:left="283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="00322800" w:rsidRPr="00A15EAF">
        <w:rPr>
          <w:rFonts w:asciiTheme="minorHAnsi" w:hAnsiTheme="minorHAnsi"/>
          <w:b w:val="0"/>
          <w:sz w:val="24"/>
        </w:rPr>
        <w:t>Qual o valor total das mesmas?</w:t>
      </w:r>
      <w:r w:rsidRPr="00A15EAF">
        <w:rPr>
          <w:rFonts w:asciiTheme="minorHAnsi" w:hAnsiTheme="minorHAnsi"/>
          <w:b w:val="0"/>
          <w:sz w:val="24"/>
        </w:rPr>
        <w:t xml:space="preserve"> 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322800" w:rsidRPr="00A15EAF" w:rsidRDefault="00322800" w:rsidP="0097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8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t>Bloco 4</w:t>
      </w:r>
      <w:r w:rsidR="00F56E6C" w:rsidRPr="00A15EAF">
        <w:rPr>
          <w:rFonts w:asciiTheme="minorHAnsi" w:hAnsiTheme="minorHAnsi"/>
          <w:sz w:val="26"/>
          <w:szCs w:val="26"/>
        </w:rPr>
        <w:t xml:space="preserve"> -</w:t>
      </w:r>
      <w:r w:rsidRPr="00A15EAF">
        <w:rPr>
          <w:rFonts w:asciiTheme="minorHAnsi" w:hAnsiTheme="minorHAnsi"/>
          <w:sz w:val="26"/>
          <w:szCs w:val="26"/>
        </w:rPr>
        <w:t xml:space="preserve"> MEI</w:t>
      </w:r>
    </w:p>
    <w:p w:rsidR="00F56E6C" w:rsidRPr="00A15EAF" w:rsidRDefault="00322800" w:rsidP="00DD6D86">
      <w:pPr>
        <w:numPr>
          <w:ilvl w:val="0"/>
          <w:numId w:val="15"/>
        </w:numPr>
        <w:spacing w:before="8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Ocorrendo a alteração do limite de faturamento do MEI de R$ 60.000,00 para R$ 120.000,00</w:t>
      </w:r>
      <w:r w:rsidR="00EE4143" w:rsidRPr="00A15EAF">
        <w:rPr>
          <w:rFonts w:asciiTheme="minorHAnsi" w:hAnsiTheme="minorHAnsi"/>
          <w:b w:val="0"/>
          <w:sz w:val="24"/>
        </w:rPr>
        <w:t xml:space="preserve">. </w:t>
      </w:r>
      <w:r w:rsidR="00CD1E72" w:rsidRPr="00A15EAF">
        <w:rPr>
          <w:rFonts w:asciiTheme="minorHAnsi" w:hAnsiTheme="minorHAnsi"/>
          <w:b w:val="0"/>
          <w:sz w:val="24"/>
        </w:rPr>
        <w:t>Haverá empresas do regime ordinário do simples que migrarão para o regime do MEI?</w:t>
      </w:r>
    </w:p>
    <w:p w:rsidR="00F56E6C" w:rsidRPr="00A15EAF" w:rsidRDefault="00F56E6C" w:rsidP="00F56E6C">
      <w:pPr>
        <w:spacing w:after="80"/>
        <w:ind w:left="378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322800" w:rsidRPr="00A15EAF" w:rsidRDefault="00F56E6C" w:rsidP="00F56E6C">
      <w:pPr>
        <w:tabs>
          <w:tab w:val="left" w:pos="1246"/>
        </w:tabs>
        <w:spacing w:after="80"/>
        <w:ind w:left="378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</w:t>
      </w:r>
      <w:r w:rsidRPr="00A15EAF">
        <w:rPr>
          <w:rFonts w:asciiTheme="minorHAnsi" w:hAnsiTheme="minorHAnsi"/>
          <w:b w:val="0"/>
          <w:sz w:val="24"/>
        </w:rPr>
        <w:tab/>
        <w:t>Q</w:t>
      </w:r>
      <w:r w:rsidR="00322800" w:rsidRPr="00A15EAF">
        <w:rPr>
          <w:rFonts w:asciiTheme="minorHAnsi" w:hAnsiTheme="minorHAnsi"/>
          <w:b w:val="0"/>
          <w:sz w:val="24"/>
        </w:rPr>
        <w:t>uantos contribuintes seriam alcançados pelo novo limite?</w:t>
      </w:r>
      <w:r w:rsidRPr="00A15EAF">
        <w:rPr>
          <w:rFonts w:asciiTheme="minorHAnsi" w:hAnsiTheme="minorHAnsi"/>
          <w:b w:val="0"/>
          <w:sz w:val="24"/>
        </w:rPr>
        <w:t xml:space="preserve"> 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322800" w:rsidRPr="00A15EAF" w:rsidRDefault="00322800" w:rsidP="00F56E6C">
      <w:pPr>
        <w:numPr>
          <w:ilvl w:val="0"/>
          <w:numId w:val="15"/>
        </w:numPr>
        <w:spacing w:before="12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Você concorda com a ampliação do limite de faturamento do M</w:t>
      </w:r>
      <w:r w:rsidR="00F56E6C" w:rsidRPr="00A15EAF">
        <w:rPr>
          <w:rFonts w:asciiTheme="minorHAnsi" w:hAnsiTheme="minorHAnsi"/>
          <w:b w:val="0"/>
          <w:sz w:val="24"/>
        </w:rPr>
        <w:t>EI de R$60 mil para R$ 120 mil?</w:t>
      </w:r>
    </w:p>
    <w:p w:rsidR="00F56E6C" w:rsidRPr="00A15EAF" w:rsidRDefault="00F56E6C" w:rsidP="00F56E6C">
      <w:pPr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F56E6C" w:rsidRPr="00A15EAF" w:rsidRDefault="00F56E6C" w:rsidP="00F56E6C">
      <w:pPr>
        <w:tabs>
          <w:tab w:val="left" w:pos="1246"/>
        </w:tabs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="00A15EAF">
        <w:rPr>
          <w:rFonts w:asciiTheme="minorHAnsi" w:hAnsiTheme="minorHAnsi"/>
          <w:b w:val="0"/>
          <w:sz w:val="24"/>
        </w:rPr>
        <w:t xml:space="preserve"> Sim</w:t>
      </w:r>
    </w:p>
    <w:p w:rsidR="00322800" w:rsidRPr="00A15EAF" w:rsidRDefault="00322800" w:rsidP="0097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8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lastRenderedPageBreak/>
        <w:t>Bloco 5</w:t>
      </w:r>
      <w:r w:rsidR="00F56E6C" w:rsidRPr="00A15EAF">
        <w:rPr>
          <w:rFonts w:asciiTheme="minorHAnsi" w:hAnsiTheme="minorHAnsi"/>
          <w:sz w:val="26"/>
          <w:szCs w:val="26"/>
        </w:rPr>
        <w:t xml:space="preserve"> -</w:t>
      </w:r>
      <w:r w:rsidRPr="00A15EAF">
        <w:rPr>
          <w:rFonts w:asciiTheme="minorHAnsi" w:hAnsiTheme="minorHAnsi"/>
          <w:sz w:val="26"/>
          <w:szCs w:val="26"/>
        </w:rPr>
        <w:t xml:space="preserve"> Retenção</w:t>
      </w:r>
    </w:p>
    <w:p w:rsidR="00DD6D86" w:rsidRPr="00A15EAF" w:rsidRDefault="00322800" w:rsidP="00DD6D86">
      <w:pPr>
        <w:numPr>
          <w:ilvl w:val="0"/>
          <w:numId w:val="15"/>
        </w:numPr>
        <w:spacing w:before="12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 xml:space="preserve">O Município possui controle dos tomadores de serviço, sujeito a retenção, que </w:t>
      </w:r>
      <w:r w:rsidR="00D926AD" w:rsidRPr="00A15EAF">
        <w:rPr>
          <w:rFonts w:asciiTheme="minorHAnsi" w:hAnsiTheme="minorHAnsi"/>
          <w:b w:val="0"/>
          <w:sz w:val="24"/>
        </w:rPr>
        <w:t>contratam serviços de</w:t>
      </w:r>
      <w:r w:rsidRPr="00A15EAF">
        <w:rPr>
          <w:rFonts w:asciiTheme="minorHAnsi" w:hAnsiTheme="minorHAnsi"/>
          <w:b w:val="0"/>
          <w:sz w:val="24"/>
        </w:rPr>
        <w:t xml:space="preserve"> prestadores de outros Municípios?</w:t>
      </w:r>
    </w:p>
    <w:p w:rsidR="00DD6D86" w:rsidRPr="00A15EAF" w:rsidRDefault="00DD6D86" w:rsidP="00DD6D86">
      <w:pPr>
        <w:pStyle w:val="PargrafodaLista"/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6B6E9D" w:rsidRPr="00A15EAF" w:rsidRDefault="00DD6D86" w:rsidP="006B6E9D">
      <w:pPr>
        <w:pStyle w:val="PargrafodaLista"/>
        <w:tabs>
          <w:tab w:val="left" w:pos="1246"/>
        </w:tabs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</w:t>
      </w:r>
      <w:r w:rsidR="006B6E9D" w:rsidRPr="00A15EAF">
        <w:rPr>
          <w:rFonts w:asciiTheme="minorHAnsi" w:hAnsiTheme="minorHAnsi"/>
          <w:b w:val="0"/>
          <w:sz w:val="24"/>
        </w:rPr>
        <w:t xml:space="preserve">Sim. </w:t>
      </w:r>
      <w:r w:rsidR="006B6E9D"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t>Qua</w:t>
      </w:r>
      <w:r w:rsidR="006B6E9D" w:rsidRPr="00A15EAF">
        <w:rPr>
          <w:rFonts w:asciiTheme="minorHAnsi" w:hAnsiTheme="minorHAnsi"/>
          <w:b w:val="0"/>
          <w:sz w:val="24"/>
        </w:rPr>
        <w:t xml:space="preserve">l a </w:t>
      </w:r>
      <w:r w:rsidR="00322800" w:rsidRPr="00A15EAF">
        <w:rPr>
          <w:rFonts w:asciiTheme="minorHAnsi" w:hAnsiTheme="minorHAnsi"/>
          <w:b w:val="0"/>
          <w:sz w:val="24"/>
        </w:rPr>
        <w:t>alíquota</w:t>
      </w:r>
      <w:r w:rsidR="00CD1E72" w:rsidRPr="00A15EAF">
        <w:rPr>
          <w:rFonts w:asciiTheme="minorHAnsi" w:hAnsiTheme="minorHAnsi"/>
          <w:b w:val="0"/>
          <w:sz w:val="24"/>
        </w:rPr>
        <w:t xml:space="preserve"> média</w:t>
      </w:r>
      <w:r w:rsidR="00322800" w:rsidRPr="00A15EAF">
        <w:rPr>
          <w:rFonts w:asciiTheme="minorHAnsi" w:hAnsiTheme="minorHAnsi"/>
          <w:b w:val="0"/>
          <w:sz w:val="24"/>
        </w:rPr>
        <w:t xml:space="preserve"> de retenção para não optantes?</w:t>
      </w:r>
      <w:r w:rsidR="006B6E9D" w:rsidRPr="00A15EAF">
        <w:rPr>
          <w:rFonts w:asciiTheme="minorHAnsi" w:hAnsiTheme="minorHAnsi"/>
          <w:b w:val="0"/>
          <w:sz w:val="24"/>
        </w:rPr>
        <w:t xml:space="preserve"> 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,00"/>
            </w:textInput>
          </w:ffData>
        </w:fldCha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A15EAF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  <w:r w:rsidR="00A15EAF" w:rsidRPr="00A15EAF">
        <w:rPr>
          <w:rFonts w:asciiTheme="minorHAnsi" w:hAnsiTheme="minorHAnsi" w:cs="Arial"/>
          <w:b w:val="0"/>
          <w:sz w:val="24"/>
        </w:rPr>
        <w:t xml:space="preserve">  %</w:t>
      </w:r>
    </w:p>
    <w:p w:rsidR="00322800" w:rsidRPr="00A15EAF" w:rsidRDefault="006B6E9D" w:rsidP="006B6E9D">
      <w:pPr>
        <w:pStyle w:val="PargrafodaLista"/>
        <w:tabs>
          <w:tab w:val="left" w:pos="1246"/>
        </w:tabs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  <w:t xml:space="preserve">Alguns </w:t>
      </w:r>
      <w:r w:rsidR="00322800" w:rsidRPr="00A15EAF">
        <w:rPr>
          <w:rFonts w:asciiTheme="minorHAnsi" w:hAnsiTheme="minorHAnsi"/>
          <w:b w:val="0"/>
          <w:sz w:val="24"/>
        </w:rPr>
        <w:t>contribuintes optantes pelo Simples sofrem retenção?</w:t>
      </w:r>
    </w:p>
    <w:p w:rsidR="006B6E9D" w:rsidRPr="00A15EAF" w:rsidRDefault="006B6E9D" w:rsidP="006B6E9D">
      <w:pPr>
        <w:pStyle w:val="PargrafodaLista"/>
        <w:tabs>
          <w:tab w:val="left" w:pos="1246"/>
        </w:tabs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Não</w:t>
      </w:r>
    </w:p>
    <w:p w:rsidR="006B6E9D" w:rsidRPr="00A15EAF" w:rsidRDefault="006B6E9D" w:rsidP="006B6E9D">
      <w:pPr>
        <w:pStyle w:val="PargrafodaLista"/>
        <w:tabs>
          <w:tab w:val="left" w:pos="1246"/>
        </w:tabs>
        <w:spacing w:after="80"/>
        <w:ind w:left="392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ab/>
      </w:r>
      <w:r w:rsidRPr="00A15EAF">
        <w:rPr>
          <w:rFonts w:asciiTheme="minorHAnsi" w:hAnsiTheme="minorHAnsi"/>
          <w:b w:val="0"/>
          <w:sz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15EAF">
        <w:rPr>
          <w:rFonts w:asciiTheme="minorHAnsi" w:hAnsiTheme="minorHAnsi"/>
          <w:b w:val="0"/>
          <w:sz w:val="24"/>
        </w:rPr>
        <w:instrText xml:space="preserve"> FORMCHECKBOX </w:instrText>
      </w:r>
      <w:r w:rsidR="000A1646">
        <w:rPr>
          <w:rFonts w:asciiTheme="minorHAnsi" w:hAnsiTheme="minorHAnsi"/>
          <w:b w:val="0"/>
          <w:sz w:val="24"/>
        </w:rPr>
      </w:r>
      <w:r w:rsidR="000A1646">
        <w:rPr>
          <w:rFonts w:asciiTheme="minorHAnsi" w:hAnsiTheme="minorHAnsi"/>
          <w:b w:val="0"/>
          <w:sz w:val="24"/>
        </w:rPr>
        <w:fldChar w:fldCharType="separate"/>
      </w:r>
      <w:r w:rsidRPr="00A15EAF">
        <w:rPr>
          <w:rFonts w:asciiTheme="minorHAnsi" w:hAnsiTheme="minorHAnsi"/>
          <w:b w:val="0"/>
          <w:sz w:val="24"/>
        </w:rPr>
        <w:fldChar w:fldCharType="end"/>
      </w:r>
      <w:r w:rsidRPr="00A15EAF">
        <w:rPr>
          <w:rFonts w:asciiTheme="minorHAnsi" w:hAnsiTheme="minorHAnsi"/>
          <w:b w:val="0"/>
          <w:sz w:val="24"/>
        </w:rPr>
        <w:t xml:space="preserve"> Sim. Quantos? 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number"/>
              <w:format w:val="#.##0"/>
            </w:textInput>
          </w:ffData>
        </w:fldCha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instrText xml:space="preserve"> FORMTEXT </w:instrTex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separate"/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noProof/>
          <w:sz w:val="24"/>
          <w:bdr w:val="single" w:sz="4" w:space="0" w:color="auto"/>
        </w:rPr>
        <w:t> </w:t>
      </w:r>
      <w:r w:rsidR="00E23C1B" w:rsidRPr="00A15EAF">
        <w:rPr>
          <w:rFonts w:asciiTheme="minorHAnsi" w:hAnsiTheme="minorHAnsi" w:cs="Arial"/>
          <w:b w:val="0"/>
          <w:sz w:val="24"/>
          <w:bdr w:val="single" w:sz="4" w:space="0" w:color="auto"/>
        </w:rPr>
        <w:fldChar w:fldCharType="end"/>
      </w:r>
    </w:p>
    <w:p w:rsidR="00322800" w:rsidRPr="00A15EAF" w:rsidRDefault="00322800" w:rsidP="009730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spacing w:before="80" w:after="80"/>
        <w:jc w:val="both"/>
        <w:rPr>
          <w:rFonts w:asciiTheme="minorHAnsi" w:hAnsiTheme="minorHAnsi"/>
          <w:sz w:val="26"/>
          <w:szCs w:val="26"/>
        </w:rPr>
      </w:pPr>
      <w:r w:rsidRPr="00A15EAF">
        <w:rPr>
          <w:rFonts w:asciiTheme="minorHAnsi" w:hAnsiTheme="minorHAnsi"/>
          <w:sz w:val="26"/>
          <w:szCs w:val="26"/>
        </w:rPr>
        <w:t xml:space="preserve">Bloco </w:t>
      </w:r>
      <w:r w:rsidR="00F56E6C" w:rsidRPr="00A15EAF">
        <w:rPr>
          <w:rFonts w:asciiTheme="minorHAnsi" w:hAnsiTheme="minorHAnsi"/>
          <w:sz w:val="26"/>
          <w:szCs w:val="26"/>
        </w:rPr>
        <w:t>6 -</w:t>
      </w:r>
      <w:r w:rsidRPr="00A15EAF">
        <w:rPr>
          <w:rFonts w:asciiTheme="minorHAnsi" w:hAnsiTheme="minorHAnsi"/>
          <w:sz w:val="26"/>
          <w:szCs w:val="26"/>
        </w:rPr>
        <w:t xml:space="preserve"> Impac</w:t>
      </w:r>
      <w:r w:rsidR="00F85910" w:rsidRPr="00A15EAF">
        <w:rPr>
          <w:rFonts w:asciiTheme="minorHAnsi" w:hAnsiTheme="minorHAnsi"/>
          <w:sz w:val="26"/>
          <w:szCs w:val="26"/>
        </w:rPr>
        <w:t>tos do Simples nos últimos anos</w:t>
      </w:r>
    </w:p>
    <w:p w:rsidR="00E23C1B" w:rsidRPr="00A15EAF" w:rsidRDefault="00973058" w:rsidP="00E23C1B">
      <w:pPr>
        <w:numPr>
          <w:ilvl w:val="0"/>
          <w:numId w:val="15"/>
        </w:numPr>
        <w:spacing w:before="120" w:after="80"/>
        <w:ind w:left="351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Preencha essa tabela referente ao</w:t>
      </w:r>
      <w:r w:rsidR="00D82E5B" w:rsidRPr="00A15EAF">
        <w:rPr>
          <w:rFonts w:asciiTheme="minorHAnsi" w:hAnsiTheme="minorHAnsi"/>
          <w:b w:val="0"/>
          <w:sz w:val="24"/>
        </w:rPr>
        <w:t>s</w:t>
      </w:r>
      <w:r w:rsidRPr="00A15EAF">
        <w:rPr>
          <w:rFonts w:asciiTheme="minorHAnsi" w:hAnsiTheme="minorHAnsi"/>
          <w:b w:val="0"/>
          <w:sz w:val="24"/>
        </w:rPr>
        <w:t xml:space="preserve"> Impactos do Simples nos últimos anos?</w:t>
      </w:r>
    </w:p>
    <w:p w:rsidR="00E23C1B" w:rsidRPr="00A15EAF" w:rsidRDefault="00E23C1B" w:rsidP="00E23C1B">
      <w:pPr>
        <w:pStyle w:val="PargrafodaLista"/>
        <w:numPr>
          <w:ilvl w:val="0"/>
          <w:numId w:val="28"/>
        </w:numPr>
        <w:tabs>
          <w:tab w:val="left" w:pos="2835"/>
        </w:tabs>
        <w:spacing w:before="40" w:after="40"/>
        <w:ind w:left="720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Total da arrecadação do ISS retido na fonte? (</w:t>
      </w:r>
      <w:r w:rsidR="00983C18">
        <w:rPr>
          <w:rFonts w:asciiTheme="minorHAnsi" w:hAnsiTheme="minorHAnsi"/>
          <w:b w:val="0"/>
          <w:sz w:val="24"/>
        </w:rPr>
        <w:t>e</w:t>
      </w:r>
      <w:r w:rsidR="00983C18" w:rsidRPr="00A15EAF">
        <w:rPr>
          <w:rFonts w:asciiTheme="minorHAnsi" w:hAnsiTheme="minorHAnsi"/>
          <w:b w:val="0"/>
          <w:sz w:val="24"/>
        </w:rPr>
        <w:t>m</w:t>
      </w:r>
      <w:r w:rsidRPr="00A15EAF">
        <w:rPr>
          <w:rFonts w:asciiTheme="minorHAnsi" w:hAnsiTheme="minorHAnsi"/>
          <w:b w:val="0"/>
          <w:sz w:val="24"/>
        </w:rPr>
        <w:t xml:space="preserve"> reais)</w:t>
      </w:r>
    </w:p>
    <w:p w:rsidR="00E23C1B" w:rsidRPr="00A15EAF" w:rsidRDefault="00E23C1B" w:rsidP="00E23C1B">
      <w:pPr>
        <w:pStyle w:val="PargrafodaLista"/>
        <w:numPr>
          <w:ilvl w:val="0"/>
          <w:numId w:val="28"/>
        </w:numPr>
        <w:tabs>
          <w:tab w:val="left" w:pos="2835"/>
        </w:tabs>
        <w:spacing w:before="40" w:after="40"/>
        <w:ind w:left="720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Total de empresas prestadoras de serviços? (</w:t>
      </w:r>
      <w:r w:rsidR="00983C18">
        <w:rPr>
          <w:rFonts w:asciiTheme="minorHAnsi" w:hAnsiTheme="minorHAnsi"/>
          <w:b w:val="0"/>
          <w:sz w:val="24"/>
        </w:rPr>
        <w:t>q</w:t>
      </w:r>
      <w:r w:rsidR="00983C18" w:rsidRPr="00A15EAF">
        <w:rPr>
          <w:rFonts w:asciiTheme="minorHAnsi" w:hAnsiTheme="minorHAnsi"/>
          <w:b w:val="0"/>
          <w:sz w:val="24"/>
        </w:rPr>
        <w:t>uantidade</w:t>
      </w:r>
      <w:r w:rsidRPr="00A15EAF">
        <w:rPr>
          <w:rFonts w:asciiTheme="minorHAnsi" w:hAnsiTheme="minorHAnsi"/>
          <w:b w:val="0"/>
          <w:sz w:val="24"/>
        </w:rPr>
        <w:t>)</w:t>
      </w:r>
    </w:p>
    <w:p w:rsidR="00E23C1B" w:rsidRPr="00A15EAF" w:rsidRDefault="00E23C1B" w:rsidP="00E23C1B">
      <w:pPr>
        <w:pStyle w:val="PargrafodaLista"/>
        <w:numPr>
          <w:ilvl w:val="0"/>
          <w:numId w:val="28"/>
        </w:numPr>
        <w:tabs>
          <w:tab w:val="left" w:pos="2835"/>
        </w:tabs>
        <w:spacing w:before="40" w:after="40"/>
        <w:ind w:left="720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Média de faturamento dessas empresas? (</w:t>
      </w:r>
      <w:r w:rsidR="00983C18">
        <w:rPr>
          <w:rFonts w:asciiTheme="minorHAnsi" w:hAnsiTheme="minorHAnsi"/>
          <w:b w:val="0"/>
          <w:sz w:val="24"/>
        </w:rPr>
        <w:t>e</w:t>
      </w:r>
      <w:r w:rsidR="00983C18" w:rsidRPr="00A15EAF">
        <w:rPr>
          <w:rFonts w:asciiTheme="minorHAnsi" w:hAnsiTheme="minorHAnsi"/>
          <w:b w:val="0"/>
          <w:sz w:val="24"/>
        </w:rPr>
        <w:t>m</w:t>
      </w:r>
      <w:r w:rsidRPr="00A15EAF">
        <w:rPr>
          <w:rFonts w:asciiTheme="minorHAnsi" w:hAnsiTheme="minorHAnsi"/>
          <w:b w:val="0"/>
          <w:sz w:val="24"/>
        </w:rPr>
        <w:t xml:space="preserve"> reais)</w:t>
      </w:r>
    </w:p>
    <w:p w:rsidR="00E23C1B" w:rsidRPr="00A15EAF" w:rsidRDefault="00E23C1B" w:rsidP="00EC5D96">
      <w:pPr>
        <w:pStyle w:val="PargrafodaLista"/>
        <w:numPr>
          <w:ilvl w:val="0"/>
          <w:numId w:val="28"/>
        </w:numPr>
        <w:tabs>
          <w:tab w:val="left" w:pos="2835"/>
        </w:tabs>
        <w:spacing w:before="40" w:after="160"/>
        <w:ind w:left="720" w:hanging="357"/>
        <w:jc w:val="both"/>
        <w:rPr>
          <w:rFonts w:asciiTheme="minorHAnsi" w:hAnsiTheme="minorHAnsi"/>
          <w:b w:val="0"/>
          <w:sz w:val="24"/>
        </w:rPr>
      </w:pPr>
      <w:r w:rsidRPr="00A15EAF">
        <w:rPr>
          <w:rFonts w:asciiTheme="minorHAnsi" w:hAnsiTheme="minorHAnsi"/>
          <w:b w:val="0"/>
          <w:sz w:val="24"/>
        </w:rPr>
        <w:t>Total de empresas, contribuintes do ISS, optantes pelo Simples Nacional? (quantidade)</w:t>
      </w:r>
    </w:p>
    <w:tbl>
      <w:tblPr>
        <w:tblStyle w:val="Tabelacomgrade"/>
        <w:tblW w:w="9373" w:type="dxa"/>
        <w:tblInd w:w="373" w:type="dxa"/>
        <w:tblLook w:val="04A0" w:firstRow="1" w:lastRow="0" w:firstColumn="1" w:lastColumn="0" w:noHBand="0" w:noVBand="1"/>
      </w:tblPr>
      <w:tblGrid>
        <w:gridCol w:w="1465"/>
        <w:gridCol w:w="1977"/>
        <w:gridCol w:w="1977"/>
        <w:gridCol w:w="1977"/>
        <w:gridCol w:w="1977"/>
      </w:tblGrid>
      <w:tr w:rsidR="00F85910" w:rsidRPr="00A15EAF" w:rsidTr="00F85910">
        <w:trPr>
          <w:trHeight w:val="281"/>
        </w:trPr>
        <w:tc>
          <w:tcPr>
            <w:tcW w:w="1465" w:type="dxa"/>
            <w:shd w:val="clear" w:color="auto" w:fill="0070C0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Competência</w:t>
            </w:r>
          </w:p>
        </w:tc>
        <w:tc>
          <w:tcPr>
            <w:tcW w:w="1977" w:type="dxa"/>
            <w:shd w:val="clear" w:color="auto" w:fill="0070C0"/>
            <w:vAlign w:val="center"/>
          </w:tcPr>
          <w:p w:rsidR="00F85910" w:rsidRPr="00A15EAF" w:rsidRDefault="00F85910" w:rsidP="000B78BA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Arrecadação</w:t>
            </w:r>
          </w:p>
          <w:p w:rsidR="00E23C1B" w:rsidRPr="00A15EAF" w:rsidRDefault="00E23C1B" w:rsidP="000B78BA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(A)</w:t>
            </w:r>
          </w:p>
        </w:tc>
        <w:tc>
          <w:tcPr>
            <w:tcW w:w="1977" w:type="dxa"/>
            <w:shd w:val="clear" w:color="auto" w:fill="0070C0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Empresas</w:t>
            </w:r>
          </w:p>
          <w:p w:rsidR="00E23C1B" w:rsidRPr="00A15EAF" w:rsidRDefault="00E23C1B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(B)</w:t>
            </w:r>
          </w:p>
        </w:tc>
        <w:tc>
          <w:tcPr>
            <w:tcW w:w="1977" w:type="dxa"/>
            <w:shd w:val="clear" w:color="auto" w:fill="0070C0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Média</w:t>
            </w:r>
          </w:p>
          <w:p w:rsidR="00E23C1B" w:rsidRPr="00A15EAF" w:rsidRDefault="00E23C1B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(C)</w:t>
            </w:r>
          </w:p>
        </w:tc>
        <w:tc>
          <w:tcPr>
            <w:tcW w:w="1977" w:type="dxa"/>
            <w:shd w:val="clear" w:color="auto" w:fill="0070C0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Contribuintes</w:t>
            </w:r>
          </w:p>
          <w:p w:rsidR="00E23C1B" w:rsidRPr="00A15EAF" w:rsidRDefault="00E23C1B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color w:val="FFFFFF" w:themeColor="background1"/>
              </w:rPr>
            </w:pPr>
            <w:r w:rsidRPr="00A15EAF">
              <w:rPr>
                <w:rFonts w:asciiTheme="minorHAnsi" w:hAnsiTheme="minorHAnsi"/>
                <w:color w:val="FFFFFF" w:themeColor="background1"/>
              </w:rPr>
              <w:t>(D)</w:t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2007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2008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2009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2010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2011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2012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2013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  <w:tr w:rsidR="00F85910" w:rsidRPr="00A15EAF" w:rsidTr="00F85910">
        <w:trPr>
          <w:trHeight w:val="281"/>
        </w:trPr>
        <w:tc>
          <w:tcPr>
            <w:tcW w:w="1465" w:type="dxa"/>
            <w:vAlign w:val="center"/>
          </w:tcPr>
          <w:p w:rsidR="00F85910" w:rsidRPr="00A15EAF" w:rsidRDefault="00F85910" w:rsidP="00F85910">
            <w:pPr>
              <w:spacing w:before="40" w:after="40"/>
              <w:contextualSpacing/>
              <w:jc w:val="center"/>
              <w:rPr>
                <w:rFonts w:asciiTheme="minorHAnsi" w:hAnsiTheme="minorHAnsi"/>
                <w:b w:val="0"/>
              </w:rPr>
            </w:pPr>
            <w:r w:rsidRPr="00A15EAF">
              <w:rPr>
                <w:rFonts w:asciiTheme="minorHAnsi" w:hAnsiTheme="minorHAnsi"/>
                <w:b w:val="0"/>
              </w:rPr>
              <w:t>2014</w:t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R$ #.##0,00;(R$ #.##0,00)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  <w:tc>
          <w:tcPr>
            <w:tcW w:w="1977" w:type="dxa"/>
            <w:vAlign w:val="center"/>
          </w:tcPr>
          <w:p w:rsidR="00F85910" w:rsidRPr="00A15EAF" w:rsidRDefault="00E23C1B" w:rsidP="00F85910">
            <w:pPr>
              <w:spacing w:before="40" w:after="40"/>
              <w:jc w:val="center"/>
              <w:rPr>
                <w:rFonts w:asciiTheme="minorHAnsi" w:hAnsiTheme="minorHAnsi" w:cs="Arial"/>
                <w:b w:val="0"/>
                <w:sz w:val="24"/>
              </w:rPr>
            </w:pP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"/>
                  </w:textInput>
                </w:ffData>
              </w:fldCha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instrText xml:space="preserve"> FORMTEXT </w:instrText>
            </w:r>
            <w:r w:rsidRPr="00A15EAF">
              <w:rPr>
                <w:rFonts w:asciiTheme="minorHAnsi" w:hAnsiTheme="minorHAnsi" w:cs="Arial"/>
                <w:b w:val="0"/>
                <w:sz w:val="24"/>
              </w:rPr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separate"/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noProof/>
                <w:sz w:val="24"/>
              </w:rPr>
              <w:t> </w:t>
            </w:r>
            <w:r w:rsidRPr="00A15EAF">
              <w:rPr>
                <w:rFonts w:asciiTheme="minorHAnsi" w:hAnsiTheme="minorHAnsi" w:cs="Arial"/>
                <w:b w:val="0"/>
                <w:sz w:val="24"/>
              </w:rPr>
              <w:fldChar w:fldCharType="end"/>
            </w:r>
          </w:p>
        </w:tc>
      </w:tr>
    </w:tbl>
    <w:p w:rsidR="000B78BA" w:rsidRPr="00A15EAF" w:rsidRDefault="000B78BA" w:rsidP="00E23C1B">
      <w:pPr>
        <w:pStyle w:val="PargrafodaLista"/>
        <w:tabs>
          <w:tab w:val="left" w:pos="2835"/>
        </w:tabs>
        <w:spacing w:before="120" w:after="80"/>
        <w:ind w:left="724"/>
        <w:jc w:val="both"/>
        <w:rPr>
          <w:rFonts w:asciiTheme="minorHAnsi" w:hAnsiTheme="minorHAnsi"/>
          <w:b w:val="0"/>
          <w:sz w:val="24"/>
        </w:rPr>
      </w:pPr>
    </w:p>
    <w:sectPr w:rsidR="000B78BA" w:rsidRPr="00A15EAF" w:rsidSect="00C135D0">
      <w:headerReference w:type="default" r:id="rId8"/>
      <w:footerReference w:type="default" r:id="rId9"/>
      <w:type w:val="continuous"/>
      <w:pgSz w:w="11907" w:h="16840" w:code="9"/>
      <w:pgMar w:top="1542" w:right="1134" w:bottom="709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8C0" w:rsidRDefault="004268C0">
      <w:r>
        <w:separator/>
      </w:r>
    </w:p>
  </w:endnote>
  <w:endnote w:type="continuationSeparator" w:id="0">
    <w:p w:rsidR="004268C0" w:rsidRDefault="00426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AF" w:rsidRPr="00ED2474" w:rsidRDefault="00A15EAF" w:rsidP="00ED2474">
    <w:pPr>
      <w:pStyle w:val="Rodap"/>
      <w:jc w:val="right"/>
      <w:rPr>
        <w:rFonts w:ascii="Calibri" w:hAnsi="Calibri"/>
        <w:sz w:val="20"/>
        <w:szCs w:val="20"/>
      </w:rPr>
    </w:pPr>
    <w:r w:rsidRPr="00ED2474">
      <w:rPr>
        <w:rFonts w:ascii="Calibri" w:hAnsi="Calibri"/>
        <w:sz w:val="20"/>
        <w:szCs w:val="20"/>
      </w:rPr>
      <w:t xml:space="preserve">Página </w:t>
    </w:r>
    <w:r w:rsidRPr="00ED2474">
      <w:rPr>
        <w:rFonts w:ascii="Calibri" w:hAnsi="Calibri"/>
        <w:bCs/>
        <w:sz w:val="20"/>
        <w:szCs w:val="20"/>
      </w:rPr>
      <w:fldChar w:fldCharType="begin"/>
    </w:r>
    <w:r w:rsidRPr="00ED2474">
      <w:rPr>
        <w:rFonts w:ascii="Calibri" w:hAnsi="Calibri"/>
        <w:bCs/>
        <w:sz w:val="20"/>
        <w:szCs w:val="20"/>
      </w:rPr>
      <w:instrText>PAGE</w:instrText>
    </w:r>
    <w:r w:rsidRPr="00ED2474">
      <w:rPr>
        <w:rFonts w:ascii="Calibri" w:hAnsi="Calibri"/>
        <w:bCs/>
        <w:sz w:val="20"/>
        <w:szCs w:val="20"/>
      </w:rPr>
      <w:fldChar w:fldCharType="separate"/>
    </w:r>
    <w:r w:rsidR="000A1646">
      <w:rPr>
        <w:rFonts w:ascii="Calibri" w:hAnsi="Calibri"/>
        <w:bCs/>
        <w:noProof/>
        <w:sz w:val="20"/>
        <w:szCs w:val="20"/>
      </w:rPr>
      <w:t>2</w:t>
    </w:r>
    <w:r w:rsidRPr="00ED2474">
      <w:rPr>
        <w:rFonts w:ascii="Calibri" w:hAnsi="Calibri"/>
        <w:bCs/>
        <w:sz w:val="20"/>
        <w:szCs w:val="20"/>
      </w:rPr>
      <w:fldChar w:fldCharType="end"/>
    </w:r>
    <w:r w:rsidRPr="00ED2474">
      <w:rPr>
        <w:rFonts w:ascii="Calibri" w:hAnsi="Calibri"/>
        <w:sz w:val="20"/>
        <w:szCs w:val="20"/>
      </w:rPr>
      <w:t xml:space="preserve"> de </w:t>
    </w:r>
    <w:r w:rsidRPr="00ED2474">
      <w:rPr>
        <w:rFonts w:ascii="Calibri" w:hAnsi="Calibri"/>
        <w:bCs/>
        <w:sz w:val="20"/>
        <w:szCs w:val="20"/>
      </w:rPr>
      <w:fldChar w:fldCharType="begin"/>
    </w:r>
    <w:r w:rsidRPr="00ED2474">
      <w:rPr>
        <w:rFonts w:ascii="Calibri" w:hAnsi="Calibri"/>
        <w:bCs/>
        <w:sz w:val="20"/>
        <w:szCs w:val="20"/>
      </w:rPr>
      <w:instrText>NUMPAGES</w:instrText>
    </w:r>
    <w:r w:rsidRPr="00ED2474">
      <w:rPr>
        <w:rFonts w:ascii="Calibri" w:hAnsi="Calibri"/>
        <w:bCs/>
        <w:sz w:val="20"/>
        <w:szCs w:val="20"/>
      </w:rPr>
      <w:fldChar w:fldCharType="separate"/>
    </w:r>
    <w:r w:rsidR="000A1646">
      <w:rPr>
        <w:rFonts w:ascii="Calibri" w:hAnsi="Calibri"/>
        <w:bCs/>
        <w:noProof/>
        <w:sz w:val="20"/>
        <w:szCs w:val="20"/>
      </w:rPr>
      <w:t>4</w:t>
    </w:r>
    <w:r w:rsidRPr="00ED2474">
      <w:rPr>
        <w:rFonts w:ascii="Calibri" w:hAnsi="Calibri"/>
        <w:bCs/>
        <w:sz w:val="20"/>
        <w:szCs w:val="20"/>
      </w:rPr>
      <w:fldChar w:fldCharType="end"/>
    </w:r>
  </w:p>
  <w:p w:rsidR="00A15EAF" w:rsidRPr="001B211D" w:rsidRDefault="00A15EAF" w:rsidP="00ED2474">
    <w:pPr>
      <w:pStyle w:val="Rodap"/>
      <w:jc w:val="center"/>
      <w:rPr>
        <w:rFonts w:ascii="Calibri" w:hAnsi="Calibri" w:cs="Arial"/>
        <w:sz w:val="18"/>
        <w:szCs w:val="18"/>
      </w:rPr>
    </w:pPr>
    <w:r w:rsidRPr="001B211D">
      <w:rPr>
        <w:rFonts w:ascii="Calibri" w:hAnsi="Calibri" w:cs="Arial"/>
        <w:b w:val="0"/>
        <w:sz w:val="18"/>
        <w:szCs w:val="18"/>
      </w:rPr>
      <w:t>Sede:</w:t>
    </w:r>
    <w:r w:rsidRPr="001B211D">
      <w:rPr>
        <w:rFonts w:ascii="Calibri" w:hAnsi="Calibri" w:cs="Arial"/>
        <w:sz w:val="18"/>
        <w:szCs w:val="18"/>
      </w:rPr>
      <w:t xml:space="preserve"> SCRS 505 bloco C 3º andar • Cep 70350-530 • Brasília – DF • Tel/Fax: (61) 2101-6000</w:t>
    </w:r>
  </w:p>
  <w:p w:rsidR="00A15EAF" w:rsidRPr="00ED2474" w:rsidRDefault="00A15EAF" w:rsidP="00ED2474">
    <w:pPr>
      <w:pStyle w:val="Rodap"/>
      <w:jc w:val="center"/>
      <w:rPr>
        <w:rFonts w:ascii="Calibri" w:hAnsi="Calibri" w:cs="Arial"/>
        <w:sz w:val="18"/>
        <w:szCs w:val="18"/>
      </w:rPr>
    </w:pPr>
    <w:r w:rsidRPr="001B211D">
      <w:rPr>
        <w:rFonts w:ascii="Calibri" w:hAnsi="Calibri" w:cs="Arial"/>
        <w:b w:val="0"/>
        <w:sz w:val="18"/>
        <w:szCs w:val="18"/>
      </w:rPr>
      <w:t>Escritório:</w:t>
    </w:r>
    <w:r w:rsidRPr="001B211D">
      <w:rPr>
        <w:rFonts w:ascii="Calibri" w:hAnsi="Calibri" w:cs="Arial"/>
        <w:sz w:val="18"/>
        <w:szCs w:val="18"/>
      </w:rPr>
      <w:t xml:space="preserve"> Rua Marcílio Dias nº 574 – Bairro Menino de Deus • Cep 90130-000 • Porto Alegre – RS • Tel/Fax: (51) 3232-3330</w:t>
    </w:r>
  </w:p>
  <w:p w:rsidR="00A15EAF" w:rsidRDefault="00A15E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8C0" w:rsidRDefault="004268C0">
      <w:r>
        <w:separator/>
      </w:r>
    </w:p>
  </w:footnote>
  <w:footnote w:type="continuationSeparator" w:id="0">
    <w:p w:rsidR="004268C0" w:rsidRDefault="00426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EAF" w:rsidRPr="00235638" w:rsidRDefault="00A15EAF" w:rsidP="00235638">
    <w:pPr>
      <w:pStyle w:val="Cabealho"/>
      <w:ind w:left="-1134"/>
      <w:rPr>
        <w:szCs w:val="22"/>
      </w:rPr>
    </w:pPr>
    <w:r>
      <w:rPr>
        <w:noProof/>
      </w:rPr>
      <w:drawing>
        <wp:inline distT="0" distB="0" distL="0" distR="0" wp14:anchorId="5F2E6A11" wp14:editId="12A7FF65">
          <wp:extent cx="7572375" cy="1447800"/>
          <wp:effectExtent l="0" t="0" r="9525" b="0"/>
          <wp:docPr id="4" name="Imagem 5" descr="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timbr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83E"/>
    <w:multiLevelType w:val="hybridMultilevel"/>
    <w:tmpl w:val="424A9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67134"/>
    <w:multiLevelType w:val="hybridMultilevel"/>
    <w:tmpl w:val="C8F61866"/>
    <w:lvl w:ilvl="0" w:tplc="460ED53A">
      <w:start w:val="1"/>
      <w:numFmt w:val="upperLetter"/>
      <w:lvlText w:val="(%1)"/>
      <w:lvlJc w:val="left"/>
      <w:pPr>
        <w:ind w:left="72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4" w:hanging="360"/>
      </w:pPr>
    </w:lvl>
    <w:lvl w:ilvl="2" w:tplc="0416001B" w:tentative="1">
      <w:start w:val="1"/>
      <w:numFmt w:val="lowerRoman"/>
      <w:lvlText w:val="%3."/>
      <w:lvlJc w:val="right"/>
      <w:pPr>
        <w:ind w:left="2164" w:hanging="180"/>
      </w:pPr>
    </w:lvl>
    <w:lvl w:ilvl="3" w:tplc="0416000F" w:tentative="1">
      <w:start w:val="1"/>
      <w:numFmt w:val="decimal"/>
      <w:lvlText w:val="%4."/>
      <w:lvlJc w:val="left"/>
      <w:pPr>
        <w:ind w:left="2884" w:hanging="360"/>
      </w:pPr>
    </w:lvl>
    <w:lvl w:ilvl="4" w:tplc="04160019" w:tentative="1">
      <w:start w:val="1"/>
      <w:numFmt w:val="lowerLetter"/>
      <w:lvlText w:val="%5."/>
      <w:lvlJc w:val="left"/>
      <w:pPr>
        <w:ind w:left="3604" w:hanging="360"/>
      </w:pPr>
    </w:lvl>
    <w:lvl w:ilvl="5" w:tplc="0416001B" w:tentative="1">
      <w:start w:val="1"/>
      <w:numFmt w:val="lowerRoman"/>
      <w:lvlText w:val="%6."/>
      <w:lvlJc w:val="right"/>
      <w:pPr>
        <w:ind w:left="4324" w:hanging="180"/>
      </w:pPr>
    </w:lvl>
    <w:lvl w:ilvl="6" w:tplc="0416000F" w:tentative="1">
      <w:start w:val="1"/>
      <w:numFmt w:val="decimal"/>
      <w:lvlText w:val="%7."/>
      <w:lvlJc w:val="left"/>
      <w:pPr>
        <w:ind w:left="5044" w:hanging="360"/>
      </w:pPr>
    </w:lvl>
    <w:lvl w:ilvl="7" w:tplc="04160019" w:tentative="1">
      <w:start w:val="1"/>
      <w:numFmt w:val="lowerLetter"/>
      <w:lvlText w:val="%8."/>
      <w:lvlJc w:val="left"/>
      <w:pPr>
        <w:ind w:left="5764" w:hanging="360"/>
      </w:pPr>
    </w:lvl>
    <w:lvl w:ilvl="8" w:tplc="0416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">
    <w:nsid w:val="078E13FB"/>
    <w:multiLevelType w:val="multilevel"/>
    <w:tmpl w:val="ECAA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>
    <w:nsid w:val="14A94B7E"/>
    <w:multiLevelType w:val="hybridMultilevel"/>
    <w:tmpl w:val="C680D60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253B1D"/>
    <w:multiLevelType w:val="hybridMultilevel"/>
    <w:tmpl w:val="2F0A1E78"/>
    <w:lvl w:ilvl="0" w:tplc="5E36D012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cs="Times New Roman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1D741411"/>
    <w:multiLevelType w:val="hybridMultilevel"/>
    <w:tmpl w:val="21EE1B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4C752A"/>
    <w:multiLevelType w:val="hybridMultilevel"/>
    <w:tmpl w:val="504852AC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3A2AAA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ED6EDA"/>
    <w:multiLevelType w:val="multilevel"/>
    <w:tmpl w:val="ECAAF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8">
    <w:nsid w:val="205A5A2D"/>
    <w:multiLevelType w:val="hybridMultilevel"/>
    <w:tmpl w:val="6BE241E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1323535"/>
    <w:multiLevelType w:val="hybridMultilevel"/>
    <w:tmpl w:val="2C6C8E9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2456852"/>
    <w:multiLevelType w:val="hybridMultilevel"/>
    <w:tmpl w:val="FC560518"/>
    <w:lvl w:ilvl="0" w:tplc="C3A2AAA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7A3DD7"/>
    <w:multiLevelType w:val="hybridMultilevel"/>
    <w:tmpl w:val="5664A6D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2817D2"/>
    <w:multiLevelType w:val="hybridMultilevel"/>
    <w:tmpl w:val="424A9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40714"/>
    <w:multiLevelType w:val="hybridMultilevel"/>
    <w:tmpl w:val="424A9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093867"/>
    <w:multiLevelType w:val="hybridMultilevel"/>
    <w:tmpl w:val="424A96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125615"/>
    <w:multiLevelType w:val="multilevel"/>
    <w:tmpl w:val="FC560518"/>
    <w:lvl w:ilvl="0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E387C99"/>
    <w:multiLevelType w:val="hybridMultilevel"/>
    <w:tmpl w:val="F5148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0C7F83"/>
    <w:multiLevelType w:val="hybridMultilevel"/>
    <w:tmpl w:val="412ECF7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4882A03"/>
    <w:multiLevelType w:val="hybridMultilevel"/>
    <w:tmpl w:val="5734C41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CE45487"/>
    <w:multiLevelType w:val="hybridMultilevel"/>
    <w:tmpl w:val="FDC8A9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96128"/>
    <w:multiLevelType w:val="hybridMultilevel"/>
    <w:tmpl w:val="7D0E0F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DA065B"/>
    <w:multiLevelType w:val="multilevel"/>
    <w:tmpl w:val="C680D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0802DE"/>
    <w:multiLevelType w:val="hybridMultilevel"/>
    <w:tmpl w:val="033C77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637B06"/>
    <w:multiLevelType w:val="hybridMultilevel"/>
    <w:tmpl w:val="C0029322"/>
    <w:lvl w:ilvl="0" w:tplc="E78A2406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60019">
      <w:start w:val="1"/>
      <w:numFmt w:val="lowerLetter"/>
      <w:lvlText w:val="%2."/>
      <w:lvlJc w:val="left"/>
      <w:pPr>
        <w:ind w:left="1298" w:hanging="360"/>
      </w:pPr>
    </w:lvl>
    <w:lvl w:ilvl="2" w:tplc="0416001B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4">
    <w:nsid w:val="6FCE1452"/>
    <w:multiLevelType w:val="hybridMultilevel"/>
    <w:tmpl w:val="F69445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6D71ED"/>
    <w:multiLevelType w:val="multilevel"/>
    <w:tmpl w:val="C5C817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6">
    <w:nsid w:val="788C5C01"/>
    <w:multiLevelType w:val="hybridMultilevel"/>
    <w:tmpl w:val="166ED2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5754F1"/>
    <w:multiLevelType w:val="multilevel"/>
    <w:tmpl w:val="C824CA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22"/>
  </w:num>
  <w:num w:numId="4">
    <w:abstractNumId w:val="11"/>
  </w:num>
  <w:num w:numId="5">
    <w:abstractNumId w:val="6"/>
  </w:num>
  <w:num w:numId="6">
    <w:abstractNumId w:val="15"/>
  </w:num>
  <w:num w:numId="7">
    <w:abstractNumId w:val="8"/>
  </w:num>
  <w:num w:numId="8">
    <w:abstractNumId w:val="3"/>
  </w:num>
  <w:num w:numId="9">
    <w:abstractNumId w:val="21"/>
  </w:num>
  <w:num w:numId="10">
    <w:abstractNumId w:val="17"/>
  </w:num>
  <w:num w:numId="11">
    <w:abstractNumId w:val="27"/>
  </w:num>
  <w:num w:numId="12">
    <w:abstractNumId w:val="2"/>
  </w:num>
  <w:num w:numId="13">
    <w:abstractNumId w:val="7"/>
  </w:num>
  <w:num w:numId="14">
    <w:abstractNumId w:val="25"/>
  </w:num>
  <w:num w:numId="15">
    <w:abstractNumId w:val="4"/>
  </w:num>
  <w:num w:numId="16">
    <w:abstractNumId w:val="18"/>
  </w:num>
  <w:num w:numId="17">
    <w:abstractNumId w:val="9"/>
  </w:num>
  <w:num w:numId="18">
    <w:abstractNumId w:val="19"/>
  </w:num>
  <w:num w:numId="19">
    <w:abstractNumId w:val="23"/>
  </w:num>
  <w:num w:numId="20">
    <w:abstractNumId w:val="24"/>
  </w:num>
  <w:num w:numId="21">
    <w:abstractNumId w:val="16"/>
  </w:num>
  <w:num w:numId="22">
    <w:abstractNumId w:val="26"/>
  </w:num>
  <w:num w:numId="23">
    <w:abstractNumId w:val="14"/>
  </w:num>
  <w:num w:numId="24">
    <w:abstractNumId w:val="0"/>
  </w:num>
  <w:num w:numId="25">
    <w:abstractNumId w:val="13"/>
  </w:num>
  <w:num w:numId="26">
    <w:abstractNumId w:val="12"/>
  </w:num>
  <w:num w:numId="27">
    <w:abstractNumId w:val="20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lolzdgrfBBfyCYoa6hIKfgr7FWBVIxHK80/CWW61aSLlLgqVzKRHL0bJpHDJ5MYMxVHOotvJuUmW/XLgTXwPA==" w:salt="xD28xuULCmj3Jx2s2WlECA==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A"/>
    <w:rsid w:val="00007342"/>
    <w:rsid w:val="00007C37"/>
    <w:rsid w:val="00016422"/>
    <w:rsid w:val="0003756B"/>
    <w:rsid w:val="00041DF0"/>
    <w:rsid w:val="00046333"/>
    <w:rsid w:val="000550C7"/>
    <w:rsid w:val="00056048"/>
    <w:rsid w:val="00060F78"/>
    <w:rsid w:val="00061A2B"/>
    <w:rsid w:val="00062028"/>
    <w:rsid w:val="000732CD"/>
    <w:rsid w:val="00077EA3"/>
    <w:rsid w:val="00084797"/>
    <w:rsid w:val="00086B56"/>
    <w:rsid w:val="00096430"/>
    <w:rsid w:val="000A1646"/>
    <w:rsid w:val="000A337F"/>
    <w:rsid w:val="000B27C7"/>
    <w:rsid w:val="000B2881"/>
    <w:rsid w:val="000B78BA"/>
    <w:rsid w:val="000C3A18"/>
    <w:rsid w:val="000C6C7A"/>
    <w:rsid w:val="000C6DC1"/>
    <w:rsid w:val="000D5BE9"/>
    <w:rsid w:val="000E42E5"/>
    <w:rsid w:val="000F240E"/>
    <w:rsid w:val="000F25B3"/>
    <w:rsid w:val="000F730A"/>
    <w:rsid w:val="001001C4"/>
    <w:rsid w:val="00105B27"/>
    <w:rsid w:val="00107F40"/>
    <w:rsid w:val="00120C59"/>
    <w:rsid w:val="00124736"/>
    <w:rsid w:val="00131894"/>
    <w:rsid w:val="001326B4"/>
    <w:rsid w:val="001345A5"/>
    <w:rsid w:val="00140996"/>
    <w:rsid w:val="001457E3"/>
    <w:rsid w:val="001459F6"/>
    <w:rsid w:val="00153C0E"/>
    <w:rsid w:val="00160B09"/>
    <w:rsid w:val="00160C22"/>
    <w:rsid w:val="001662FA"/>
    <w:rsid w:val="00167E71"/>
    <w:rsid w:val="00172C10"/>
    <w:rsid w:val="00173954"/>
    <w:rsid w:val="001800AD"/>
    <w:rsid w:val="00191954"/>
    <w:rsid w:val="0019233E"/>
    <w:rsid w:val="00195688"/>
    <w:rsid w:val="001A7934"/>
    <w:rsid w:val="001B211D"/>
    <w:rsid w:val="001B2D03"/>
    <w:rsid w:val="001B4FFF"/>
    <w:rsid w:val="001C5A53"/>
    <w:rsid w:val="001C79DB"/>
    <w:rsid w:val="001D2F38"/>
    <w:rsid w:val="001D7958"/>
    <w:rsid w:val="001E0675"/>
    <w:rsid w:val="001E70A2"/>
    <w:rsid w:val="001F41A1"/>
    <w:rsid w:val="001F760E"/>
    <w:rsid w:val="00201693"/>
    <w:rsid w:val="00202472"/>
    <w:rsid w:val="00210C23"/>
    <w:rsid w:val="00223C61"/>
    <w:rsid w:val="00232BD9"/>
    <w:rsid w:val="00232D26"/>
    <w:rsid w:val="00235638"/>
    <w:rsid w:val="00237432"/>
    <w:rsid w:val="0024097C"/>
    <w:rsid w:val="00246526"/>
    <w:rsid w:val="002477E4"/>
    <w:rsid w:val="00254EDD"/>
    <w:rsid w:val="00255F9A"/>
    <w:rsid w:val="00261772"/>
    <w:rsid w:val="0026624B"/>
    <w:rsid w:val="00271C66"/>
    <w:rsid w:val="00273521"/>
    <w:rsid w:val="00277421"/>
    <w:rsid w:val="00291B2C"/>
    <w:rsid w:val="002A01CD"/>
    <w:rsid w:val="002B33B9"/>
    <w:rsid w:val="002B6F66"/>
    <w:rsid w:val="002B7E7E"/>
    <w:rsid w:val="002C3DF7"/>
    <w:rsid w:val="002C4348"/>
    <w:rsid w:val="002C65A5"/>
    <w:rsid w:val="002D17D3"/>
    <w:rsid w:val="002D1BBA"/>
    <w:rsid w:val="002D1F6D"/>
    <w:rsid w:val="002D3DB2"/>
    <w:rsid w:val="002E0CAC"/>
    <w:rsid w:val="002E238A"/>
    <w:rsid w:val="002E2DBB"/>
    <w:rsid w:val="002E42BD"/>
    <w:rsid w:val="002E45BC"/>
    <w:rsid w:val="002E6174"/>
    <w:rsid w:val="002E79FC"/>
    <w:rsid w:val="002F4E82"/>
    <w:rsid w:val="002F69A7"/>
    <w:rsid w:val="002F6C15"/>
    <w:rsid w:val="00306355"/>
    <w:rsid w:val="00321440"/>
    <w:rsid w:val="00322800"/>
    <w:rsid w:val="0033232A"/>
    <w:rsid w:val="00340830"/>
    <w:rsid w:val="00341A8D"/>
    <w:rsid w:val="00344ABE"/>
    <w:rsid w:val="00351263"/>
    <w:rsid w:val="00356EE4"/>
    <w:rsid w:val="003667F4"/>
    <w:rsid w:val="00371C9B"/>
    <w:rsid w:val="003869E9"/>
    <w:rsid w:val="00394D6F"/>
    <w:rsid w:val="00395301"/>
    <w:rsid w:val="00395EE1"/>
    <w:rsid w:val="003971A9"/>
    <w:rsid w:val="003A01A5"/>
    <w:rsid w:val="003A03D2"/>
    <w:rsid w:val="003A0A6B"/>
    <w:rsid w:val="003A26D5"/>
    <w:rsid w:val="003A557C"/>
    <w:rsid w:val="003A6F5D"/>
    <w:rsid w:val="003B5B08"/>
    <w:rsid w:val="003B5E0F"/>
    <w:rsid w:val="003B780D"/>
    <w:rsid w:val="003C7DB2"/>
    <w:rsid w:val="003D11C5"/>
    <w:rsid w:val="003D7909"/>
    <w:rsid w:val="003E06E5"/>
    <w:rsid w:val="003E535F"/>
    <w:rsid w:val="003E7387"/>
    <w:rsid w:val="003F0378"/>
    <w:rsid w:val="003F6244"/>
    <w:rsid w:val="003F730E"/>
    <w:rsid w:val="004012D7"/>
    <w:rsid w:val="00407A61"/>
    <w:rsid w:val="00414421"/>
    <w:rsid w:val="004170CE"/>
    <w:rsid w:val="00423BBF"/>
    <w:rsid w:val="00426653"/>
    <w:rsid w:val="004268C0"/>
    <w:rsid w:val="00427AE2"/>
    <w:rsid w:val="00437FA9"/>
    <w:rsid w:val="004408B5"/>
    <w:rsid w:val="004505E6"/>
    <w:rsid w:val="004538EA"/>
    <w:rsid w:val="00455A0B"/>
    <w:rsid w:val="00460A91"/>
    <w:rsid w:val="00462FDA"/>
    <w:rsid w:val="00467240"/>
    <w:rsid w:val="00467810"/>
    <w:rsid w:val="0047464E"/>
    <w:rsid w:val="00474F56"/>
    <w:rsid w:val="00475B05"/>
    <w:rsid w:val="00484F2F"/>
    <w:rsid w:val="004A3F46"/>
    <w:rsid w:val="004A539F"/>
    <w:rsid w:val="004A558C"/>
    <w:rsid w:val="004B366F"/>
    <w:rsid w:val="004B792A"/>
    <w:rsid w:val="004B7CD5"/>
    <w:rsid w:val="004C4839"/>
    <w:rsid w:val="004C5B72"/>
    <w:rsid w:val="004C640E"/>
    <w:rsid w:val="004D0124"/>
    <w:rsid w:val="004D04A3"/>
    <w:rsid w:val="004D265C"/>
    <w:rsid w:val="004D7CED"/>
    <w:rsid w:val="004E185D"/>
    <w:rsid w:val="004E3423"/>
    <w:rsid w:val="004F17B9"/>
    <w:rsid w:val="004F2DC1"/>
    <w:rsid w:val="004F4D39"/>
    <w:rsid w:val="005035D4"/>
    <w:rsid w:val="00504B09"/>
    <w:rsid w:val="005051B3"/>
    <w:rsid w:val="00507A4C"/>
    <w:rsid w:val="005130B3"/>
    <w:rsid w:val="0051313C"/>
    <w:rsid w:val="005144D6"/>
    <w:rsid w:val="00514A44"/>
    <w:rsid w:val="00516933"/>
    <w:rsid w:val="0051732C"/>
    <w:rsid w:val="0053228A"/>
    <w:rsid w:val="00532856"/>
    <w:rsid w:val="005378BC"/>
    <w:rsid w:val="005431EB"/>
    <w:rsid w:val="00544D8A"/>
    <w:rsid w:val="00545491"/>
    <w:rsid w:val="0055772E"/>
    <w:rsid w:val="00570E35"/>
    <w:rsid w:val="00573831"/>
    <w:rsid w:val="00574C16"/>
    <w:rsid w:val="00574CAE"/>
    <w:rsid w:val="005A057F"/>
    <w:rsid w:val="005A3BD2"/>
    <w:rsid w:val="005A3E5B"/>
    <w:rsid w:val="005B7D56"/>
    <w:rsid w:val="005C1085"/>
    <w:rsid w:val="005C2E09"/>
    <w:rsid w:val="005C6F4D"/>
    <w:rsid w:val="005D01C8"/>
    <w:rsid w:val="005D5507"/>
    <w:rsid w:val="005E228E"/>
    <w:rsid w:val="005E79D8"/>
    <w:rsid w:val="005E7BE4"/>
    <w:rsid w:val="005F0D34"/>
    <w:rsid w:val="005F3FF5"/>
    <w:rsid w:val="005F4057"/>
    <w:rsid w:val="00612510"/>
    <w:rsid w:val="00614C68"/>
    <w:rsid w:val="006160B7"/>
    <w:rsid w:val="006263FD"/>
    <w:rsid w:val="00631699"/>
    <w:rsid w:val="00635ED7"/>
    <w:rsid w:val="00636AB0"/>
    <w:rsid w:val="00651B3A"/>
    <w:rsid w:val="00657133"/>
    <w:rsid w:val="00666BCA"/>
    <w:rsid w:val="006714AF"/>
    <w:rsid w:val="00681CE1"/>
    <w:rsid w:val="00682201"/>
    <w:rsid w:val="00682339"/>
    <w:rsid w:val="00683A4A"/>
    <w:rsid w:val="00683E60"/>
    <w:rsid w:val="00692301"/>
    <w:rsid w:val="00694DB1"/>
    <w:rsid w:val="006A7B72"/>
    <w:rsid w:val="006B4E94"/>
    <w:rsid w:val="006B52A9"/>
    <w:rsid w:val="006B5FD4"/>
    <w:rsid w:val="006B6E9D"/>
    <w:rsid w:val="006C0C05"/>
    <w:rsid w:val="006C3823"/>
    <w:rsid w:val="006C4ACB"/>
    <w:rsid w:val="006C6176"/>
    <w:rsid w:val="006D3C7B"/>
    <w:rsid w:val="006E4B58"/>
    <w:rsid w:val="006F0C2E"/>
    <w:rsid w:val="006F2A11"/>
    <w:rsid w:val="006F7326"/>
    <w:rsid w:val="00702907"/>
    <w:rsid w:val="007034E3"/>
    <w:rsid w:val="00706FFB"/>
    <w:rsid w:val="00707B47"/>
    <w:rsid w:val="00711E14"/>
    <w:rsid w:val="00713890"/>
    <w:rsid w:val="007211AC"/>
    <w:rsid w:val="00726802"/>
    <w:rsid w:val="00727F02"/>
    <w:rsid w:val="00730696"/>
    <w:rsid w:val="00732684"/>
    <w:rsid w:val="00733BDC"/>
    <w:rsid w:val="00734778"/>
    <w:rsid w:val="00734D40"/>
    <w:rsid w:val="00736C42"/>
    <w:rsid w:val="007438C9"/>
    <w:rsid w:val="007452CD"/>
    <w:rsid w:val="007500AE"/>
    <w:rsid w:val="007507B4"/>
    <w:rsid w:val="007551CA"/>
    <w:rsid w:val="007555D7"/>
    <w:rsid w:val="007656CA"/>
    <w:rsid w:val="00767A07"/>
    <w:rsid w:val="00770363"/>
    <w:rsid w:val="00771CAA"/>
    <w:rsid w:val="00775332"/>
    <w:rsid w:val="00777A40"/>
    <w:rsid w:val="0078085D"/>
    <w:rsid w:val="007829FC"/>
    <w:rsid w:val="0079115C"/>
    <w:rsid w:val="00792A5C"/>
    <w:rsid w:val="00793147"/>
    <w:rsid w:val="00794805"/>
    <w:rsid w:val="007A3687"/>
    <w:rsid w:val="007A5438"/>
    <w:rsid w:val="007B6F79"/>
    <w:rsid w:val="007C263B"/>
    <w:rsid w:val="007E5F93"/>
    <w:rsid w:val="007E6358"/>
    <w:rsid w:val="007F48F6"/>
    <w:rsid w:val="007F4FEC"/>
    <w:rsid w:val="007F5363"/>
    <w:rsid w:val="00801BD6"/>
    <w:rsid w:val="00807250"/>
    <w:rsid w:val="00812948"/>
    <w:rsid w:val="00815A5E"/>
    <w:rsid w:val="008277F8"/>
    <w:rsid w:val="00836B5E"/>
    <w:rsid w:val="0083702B"/>
    <w:rsid w:val="008404D0"/>
    <w:rsid w:val="008423BA"/>
    <w:rsid w:val="00842A66"/>
    <w:rsid w:val="00850FFB"/>
    <w:rsid w:val="0085368B"/>
    <w:rsid w:val="00855047"/>
    <w:rsid w:val="00855848"/>
    <w:rsid w:val="00860FFC"/>
    <w:rsid w:val="008618C9"/>
    <w:rsid w:val="008640A1"/>
    <w:rsid w:val="00866B2C"/>
    <w:rsid w:val="00867417"/>
    <w:rsid w:val="00880737"/>
    <w:rsid w:val="00887FD0"/>
    <w:rsid w:val="008A60F1"/>
    <w:rsid w:val="008A6405"/>
    <w:rsid w:val="008A6910"/>
    <w:rsid w:val="008A74D9"/>
    <w:rsid w:val="008C368E"/>
    <w:rsid w:val="008D0900"/>
    <w:rsid w:val="008F06CD"/>
    <w:rsid w:val="008F524D"/>
    <w:rsid w:val="008F5309"/>
    <w:rsid w:val="009128B7"/>
    <w:rsid w:val="009236E7"/>
    <w:rsid w:val="00926107"/>
    <w:rsid w:val="00934CB3"/>
    <w:rsid w:val="00936AA6"/>
    <w:rsid w:val="0094532D"/>
    <w:rsid w:val="0096026B"/>
    <w:rsid w:val="00964139"/>
    <w:rsid w:val="009720F4"/>
    <w:rsid w:val="00973058"/>
    <w:rsid w:val="00973964"/>
    <w:rsid w:val="00976EDD"/>
    <w:rsid w:val="00981486"/>
    <w:rsid w:val="00983C18"/>
    <w:rsid w:val="009922F7"/>
    <w:rsid w:val="009A1330"/>
    <w:rsid w:val="009A1B1B"/>
    <w:rsid w:val="009A2A15"/>
    <w:rsid w:val="009B157B"/>
    <w:rsid w:val="009B3DBF"/>
    <w:rsid w:val="009B6185"/>
    <w:rsid w:val="009C1766"/>
    <w:rsid w:val="009C43CA"/>
    <w:rsid w:val="009D1D7A"/>
    <w:rsid w:val="009E4322"/>
    <w:rsid w:val="009F1B67"/>
    <w:rsid w:val="009F2D1D"/>
    <w:rsid w:val="009F37E7"/>
    <w:rsid w:val="009F4C9E"/>
    <w:rsid w:val="009F72B2"/>
    <w:rsid w:val="00A00535"/>
    <w:rsid w:val="00A00C7F"/>
    <w:rsid w:val="00A013BF"/>
    <w:rsid w:val="00A01D24"/>
    <w:rsid w:val="00A066B2"/>
    <w:rsid w:val="00A15E33"/>
    <w:rsid w:val="00A15EAF"/>
    <w:rsid w:val="00A37441"/>
    <w:rsid w:val="00A37F48"/>
    <w:rsid w:val="00A416E1"/>
    <w:rsid w:val="00A41B27"/>
    <w:rsid w:val="00A46F57"/>
    <w:rsid w:val="00A53ADC"/>
    <w:rsid w:val="00A56E2D"/>
    <w:rsid w:val="00A57429"/>
    <w:rsid w:val="00A632F8"/>
    <w:rsid w:val="00A65CBD"/>
    <w:rsid w:val="00A663A1"/>
    <w:rsid w:val="00A71065"/>
    <w:rsid w:val="00A72054"/>
    <w:rsid w:val="00A82971"/>
    <w:rsid w:val="00A83EA6"/>
    <w:rsid w:val="00A87E1E"/>
    <w:rsid w:val="00AB1983"/>
    <w:rsid w:val="00AC0779"/>
    <w:rsid w:val="00AD22F0"/>
    <w:rsid w:val="00AE632D"/>
    <w:rsid w:val="00AF5CE8"/>
    <w:rsid w:val="00B05075"/>
    <w:rsid w:val="00B0538C"/>
    <w:rsid w:val="00B10C2E"/>
    <w:rsid w:val="00B156AC"/>
    <w:rsid w:val="00B20A9F"/>
    <w:rsid w:val="00B27021"/>
    <w:rsid w:val="00B27AB6"/>
    <w:rsid w:val="00B27FEB"/>
    <w:rsid w:val="00B30635"/>
    <w:rsid w:val="00B34BEC"/>
    <w:rsid w:val="00B44FE6"/>
    <w:rsid w:val="00B522A2"/>
    <w:rsid w:val="00B57736"/>
    <w:rsid w:val="00B60329"/>
    <w:rsid w:val="00B64D6C"/>
    <w:rsid w:val="00B66B60"/>
    <w:rsid w:val="00B67238"/>
    <w:rsid w:val="00B70917"/>
    <w:rsid w:val="00B70A41"/>
    <w:rsid w:val="00B72A35"/>
    <w:rsid w:val="00B84FC7"/>
    <w:rsid w:val="00B92CDF"/>
    <w:rsid w:val="00B9410A"/>
    <w:rsid w:val="00B94AFF"/>
    <w:rsid w:val="00B95677"/>
    <w:rsid w:val="00BA00D9"/>
    <w:rsid w:val="00BA12F3"/>
    <w:rsid w:val="00BA3313"/>
    <w:rsid w:val="00BA4AB5"/>
    <w:rsid w:val="00BB1D17"/>
    <w:rsid w:val="00BC28FB"/>
    <w:rsid w:val="00BC2D66"/>
    <w:rsid w:val="00BC4B03"/>
    <w:rsid w:val="00BC5791"/>
    <w:rsid w:val="00BC69F8"/>
    <w:rsid w:val="00BD5945"/>
    <w:rsid w:val="00BE293F"/>
    <w:rsid w:val="00BE406E"/>
    <w:rsid w:val="00BF0A5C"/>
    <w:rsid w:val="00C01AED"/>
    <w:rsid w:val="00C07776"/>
    <w:rsid w:val="00C10717"/>
    <w:rsid w:val="00C10C77"/>
    <w:rsid w:val="00C1104D"/>
    <w:rsid w:val="00C135D0"/>
    <w:rsid w:val="00C22402"/>
    <w:rsid w:val="00C25455"/>
    <w:rsid w:val="00C36DED"/>
    <w:rsid w:val="00C43541"/>
    <w:rsid w:val="00C52DA6"/>
    <w:rsid w:val="00C618E8"/>
    <w:rsid w:val="00C644FC"/>
    <w:rsid w:val="00C67357"/>
    <w:rsid w:val="00C72D99"/>
    <w:rsid w:val="00C81609"/>
    <w:rsid w:val="00C8254C"/>
    <w:rsid w:val="00C85354"/>
    <w:rsid w:val="00C854E5"/>
    <w:rsid w:val="00C901F1"/>
    <w:rsid w:val="00C91CAC"/>
    <w:rsid w:val="00C940AB"/>
    <w:rsid w:val="00C95E9F"/>
    <w:rsid w:val="00CA158B"/>
    <w:rsid w:val="00CA1DCB"/>
    <w:rsid w:val="00CA2979"/>
    <w:rsid w:val="00CA3EE6"/>
    <w:rsid w:val="00CA6F0A"/>
    <w:rsid w:val="00CB36A9"/>
    <w:rsid w:val="00CB4167"/>
    <w:rsid w:val="00CB4336"/>
    <w:rsid w:val="00CB4417"/>
    <w:rsid w:val="00CB7A68"/>
    <w:rsid w:val="00CC11D7"/>
    <w:rsid w:val="00CC515E"/>
    <w:rsid w:val="00CC5D44"/>
    <w:rsid w:val="00CD1E72"/>
    <w:rsid w:val="00CD2CC3"/>
    <w:rsid w:val="00CE7994"/>
    <w:rsid w:val="00CF2622"/>
    <w:rsid w:val="00D002C2"/>
    <w:rsid w:val="00D04488"/>
    <w:rsid w:val="00D06CA6"/>
    <w:rsid w:val="00D076CC"/>
    <w:rsid w:val="00D107F0"/>
    <w:rsid w:val="00D11599"/>
    <w:rsid w:val="00D12365"/>
    <w:rsid w:val="00D1569C"/>
    <w:rsid w:val="00D23BEB"/>
    <w:rsid w:val="00D24092"/>
    <w:rsid w:val="00D24A1B"/>
    <w:rsid w:val="00D24B81"/>
    <w:rsid w:val="00D2562F"/>
    <w:rsid w:val="00D323F5"/>
    <w:rsid w:val="00D40492"/>
    <w:rsid w:val="00D51785"/>
    <w:rsid w:val="00D5772D"/>
    <w:rsid w:val="00D6376E"/>
    <w:rsid w:val="00D64812"/>
    <w:rsid w:val="00D70854"/>
    <w:rsid w:val="00D7181A"/>
    <w:rsid w:val="00D7188A"/>
    <w:rsid w:val="00D74CE3"/>
    <w:rsid w:val="00D77741"/>
    <w:rsid w:val="00D82E5B"/>
    <w:rsid w:val="00D926AD"/>
    <w:rsid w:val="00D94E06"/>
    <w:rsid w:val="00DA6BAA"/>
    <w:rsid w:val="00DA7C0F"/>
    <w:rsid w:val="00DA7F96"/>
    <w:rsid w:val="00DB0CF4"/>
    <w:rsid w:val="00DB1F2A"/>
    <w:rsid w:val="00DB32BB"/>
    <w:rsid w:val="00DB3AC5"/>
    <w:rsid w:val="00DB6490"/>
    <w:rsid w:val="00DB6CDD"/>
    <w:rsid w:val="00DC2C1C"/>
    <w:rsid w:val="00DC50DC"/>
    <w:rsid w:val="00DC622F"/>
    <w:rsid w:val="00DC7E76"/>
    <w:rsid w:val="00DD6D86"/>
    <w:rsid w:val="00DE0B4F"/>
    <w:rsid w:val="00DE1B0E"/>
    <w:rsid w:val="00DE2285"/>
    <w:rsid w:val="00DE416B"/>
    <w:rsid w:val="00DF1820"/>
    <w:rsid w:val="00DF6ED3"/>
    <w:rsid w:val="00E00708"/>
    <w:rsid w:val="00E0142E"/>
    <w:rsid w:val="00E04FE9"/>
    <w:rsid w:val="00E053BA"/>
    <w:rsid w:val="00E0675D"/>
    <w:rsid w:val="00E102AB"/>
    <w:rsid w:val="00E11050"/>
    <w:rsid w:val="00E12B5F"/>
    <w:rsid w:val="00E14CEF"/>
    <w:rsid w:val="00E20278"/>
    <w:rsid w:val="00E23C1B"/>
    <w:rsid w:val="00E26818"/>
    <w:rsid w:val="00E36462"/>
    <w:rsid w:val="00E44CA9"/>
    <w:rsid w:val="00E457B3"/>
    <w:rsid w:val="00E504BF"/>
    <w:rsid w:val="00E564C4"/>
    <w:rsid w:val="00E56EAF"/>
    <w:rsid w:val="00E61008"/>
    <w:rsid w:val="00E64228"/>
    <w:rsid w:val="00E736AD"/>
    <w:rsid w:val="00E7386C"/>
    <w:rsid w:val="00E74A64"/>
    <w:rsid w:val="00E80F16"/>
    <w:rsid w:val="00E834FC"/>
    <w:rsid w:val="00E842A4"/>
    <w:rsid w:val="00E872E0"/>
    <w:rsid w:val="00E87CF7"/>
    <w:rsid w:val="00E92784"/>
    <w:rsid w:val="00E92DB2"/>
    <w:rsid w:val="00E96FAD"/>
    <w:rsid w:val="00EA09D3"/>
    <w:rsid w:val="00EA2D28"/>
    <w:rsid w:val="00EB3E90"/>
    <w:rsid w:val="00EB4ACC"/>
    <w:rsid w:val="00EC21D8"/>
    <w:rsid w:val="00EC5D96"/>
    <w:rsid w:val="00ED11FD"/>
    <w:rsid w:val="00ED2474"/>
    <w:rsid w:val="00EE4143"/>
    <w:rsid w:val="00EF7657"/>
    <w:rsid w:val="00EF7D5E"/>
    <w:rsid w:val="00F02357"/>
    <w:rsid w:val="00F03C93"/>
    <w:rsid w:val="00F04A2A"/>
    <w:rsid w:val="00F10D7D"/>
    <w:rsid w:val="00F14533"/>
    <w:rsid w:val="00F166C5"/>
    <w:rsid w:val="00F16F03"/>
    <w:rsid w:val="00F2157A"/>
    <w:rsid w:val="00F265EB"/>
    <w:rsid w:val="00F30224"/>
    <w:rsid w:val="00F34C71"/>
    <w:rsid w:val="00F5036F"/>
    <w:rsid w:val="00F50C8C"/>
    <w:rsid w:val="00F50DD7"/>
    <w:rsid w:val="00F50FCF"/>
    <w:rsid w:val="00F51C48"/>
    <w:rsid w:val="00F56E6C"/>
    <w:rsid w:val="00F6118D"/>
    <w:rsid w:val="00F63B06"/>
    <w:rsid w:val="00F75AAF"/>
    <w:rsid w:val="00F822D2"/>
    <w:rsid w:val="00F827A8"/>
    <w:rsid w:val="00F83A71"/>
    <w:rsid w:val="00F8426B"/>
    <w:rsid w:val="00F85910"/>
    <w:rsid w:val="00F863B1"/>
    <w:rsid w:val="00F920A1"/>
    <w:rsid w:val="00FA13FF"/>
    <w:rsid w:val="00FA1FAB"/>
    <w:rsid w:val="00FA78EE"/>
    <w:rsid w:val="00FA7ACE"/>
    <w:rsid w:val="00FB34C3"/>
    <w:rsid w:val="00FB37DE"/>
    <w:rsid w:val="00FB770A"/>
    <w:rsid w:val="00FC06C1"/>
    <w:rsid w:val="00FC216C"/>
    <w:rsid w:val="00FD1474"/>
    <w:rsid w:val="00FD2407"/>
    <w:rsid w:val="00FD3260"/>
    <w:rsid w:val="00FD3520"/>
    <w:rsid w:val="00FD52E7"/>
    <w:rsid w:val="00FE5566"/>
    <w:rsid w:val="00FF3EAB"/>
    <w:rsid w:val="00FF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899DA95-AFEB-4260-B584-A0B0E6917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6CA"/>
    <w:rPr>
      <w:rFonts w:ascii="Tahoma" w:hAnsi="Tahoma"/>
      <w:b/>
      <w:sz w:val="2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6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rsid w:val="009E1EA5"/>
    <w:rPr>
      <w:rFonts w:ascii="Tahoma" w:hAnsi="Tahoma"/>
      <w:b/>
      <w:szCs w:val="24"/>
    </w:rPr>
  </w:style>
  <w:style w:type="paragraph" w:styleId="Rodap">
    <w:name w:val="footer"/>
    <w:basedOn w:val="Normal"/>
    <w:link w:val="RodapChar"/>
    <w:uiPriority w:val="99"/>
    <w:rsid w:val="007656C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D2474"/>
    <w:rPr>
      <w:rFonts w:ascii="Tahoma" w:hAnsi="Tahoma"/>
      <w:b/>
      <w:sz w:val="24"/>
    </w:rPr>
  </w:style>
  <w:style w:type="paragraph" w:styleId="Corpodetexto">
    <w:name w:val="Body Text"/>
    <w:basedOn w:val="Normal"/>
    <w:link w:val="CorpodetextoChar"/>
    <w:uiPriority w:val="99"/>
    <w:rsid w:val="007656CA"/>
    <w:pPr>
      <w:jc w:val="both"/>
    </w:pPr>
    <w:rPr>
      <w:rFonts w:ascii="Garamond" w:hAnsi="Garamond"/>
      <w:b w:val="0"/>
      <w:sz w:val="28"/>
    </w:rPr>
  </w:style>
  <w:style w:type="character" w:customStyle="1" w:styleId="CorpodetextoChar">
    <w:name w:val="Corpo de texto Char"/>
    <w:link w:val="Corpodetexto"/>
    <w:uiPriority w:val="99"/>
    <w:semiHidden/>
    <w:rsid w:val="009E1EA5"/>
    <w:rPr>
      <w:rFonts w:ascii="Tahoma" w:hAnsi="Tahoma"/>
      <w:b/>
      <w:szCs w:val="24"/>
    </w:rPr>
  </w:style>
  <w:style w:type="paragraph" w:styleId="Corpodetexto2">
    <w:name w:val="Body Text 2"/>
    <w:basedOn w:val="Normal"/>
    <w:link w:val="Corpodetexto2Char"/>
    <w:uiPriority w:val="99"/>
    <w:rsid w:val="007656CA"/>
    <w:pPr>
      <w:jc w:val="center"/>
    </w:pPr>
    <w:rPr>
      <w:rFonts w:ascii="Arial" w:hAnsi="Arial" w:cs="Arial"/>
      <w:b w:val="0"/>
      <w:bCs/>
    </w:rPr>
  </w:style>
  <w:style w:type="character" w:customStyle="1" w:styleId="Corpodetexto2Char">
    <w:name w:val="Corpo de texto 2 Char"/>
    <w:link w:val="Corpodetexto2"/>
    <w:uiPriority w:val="99"/>
    <w:semiHidden/>
    <w:rsid w:val="009E1EA5"/>
    <w:rPr>
      <w:rFonts w:ascii="Tahoma" w:hAnsi="Tahoma"/>
      <w:b/>
      <w:szCs w:val="24"/>
    </w:rPr>
  </w:style>
  <w:style w:type="character" w:styleId="Hyperlink">
    <w:name w:val="Hyperlink"/>
    <w:uiPriority w:val="99"/>
    <w:rsid w:val="00A00535"/>
    <w:rPr>
      <w:rFonts w:cs="Times New Roman"/>
      <w:color w:val="0000FF"/>
      <w:u w:val="single"/>
    </w:rPr>
  </w:style>
  <w:style w:type="table" w:styleId="Tabelacomgrade">
    <w:name w:val="Table Grid"/>
    <w:basedOn w:val="Tabelanormal"/>
    <w:uiPriority w:val="99"/>
    <w:rsid w:val="00A710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rsid w:val="00A37F48"/>
    <w:rPr>
      <w:sz w:val="16"/>
      <w:szCs w:val="16"/>
      <w:lang w:val="pt-PT"/>
    </w:rPr>
  </w:style>
  <w:style w:type="character" w:customStyle="1" w:styleId="TextodebaloChar">
    <w:name w:val="Texto de balão Char"/>
    <w:link w:val="Textodebalo"/>
    <w:uiPriority w:val="99"/>
    <w:locked/>
    <w:rsid w:val="00A37F48"/>
    <w:rPr>
      <w:rFonts w:ascii="Tahoma" w:hAnsi="Tahoma"/>
      <w:b/>
      <w:sz w:val="16"/>
      <w:lang w:val="pt-PT"/>
    </w:rPr>
  </w:style>
  <w:style w:type="paragraph" w:styleId="PargrafodaLista">
    <w:name w:val="List Paragraph"/>
    <w:basedOn w:val="Normal"/>
    <w:uiPriority w:val="34"/>
    <w:qFormat/>
    <w:rsid w:val="00467810"/>
    <w:pPr>
      <w:ind w:left="708"/>
    </w:pPr>
  </w:style>
  <w:style w:type="character" w:styleId="CitaoHTML">
    <w:name w:val="HTML Cite"/>
    <w:rsid w:val="005A3B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172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2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77901-E2D5-43A2-845A-AF567B69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971</Words>
  <Characters>6989</Characters>
  <Application>Microsoft Office Word</Application>
  <DocSecurity>0</DocSecurity>
  <Lines>58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Boas Práticas</vt:lpstr>
    </vt:vector>
  </TitlesOfParts>
  <Company>cnm</Company>
  <LinksUpToDate>false</LinksUpToDate>
  <CharactersWithSpaces>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Boas Práticas</dc:title>
  <dc:creator>Mauro Júnior</dc:creator>
  <cp:lastModifiedBy>Erika Sayanne Braz de Queiroz Silva</cp:lastModifiedBy>
  <cp:revision>2</cp:revision>
  <cp:lastPrinted>2015-08-14T12:23:00Z</cp:lastPrinted>
  <dcterms:created xsi:type="dcterms:W3CDTF">2015-08-14T16:40:00Z</dcterms:created>
  <dcterms:modified xsi:type="dcterms:W3CDTF">2015-08-14T16:40:00Z</dcterms:modified>
</cp:coreProperties>
</file>